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0EC" w14:textId="65C59382" w:rsidR="00F35C2F" w:rsidRPr="00835144" w:rsidRDefault="00F35C2F" w:rsidP="00F35C2F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835144">
        <w:rPr>
          <w:rFonts w:ascii="Arial" w:hAnsi="Arial" w:cs="Arial"/>
          <w:b/>
          <w:sz w:val="32"/>
          <w:szCs w:val="32"/>
          <w:u w:val="single"/>
        </w:rPr>
        <w:t xml:space="preserve">  </w:t>
      </w:r>
      <w:proofErr w:type="gramEnd"/>
      <w:r w:rsidR="00835144">
        <w:rPr>
          <w:rFonts w:ascii="Arial" w:hAnsi="Arial" w:cs="Arial"/>
          <w:b/>
          <w:sz w:val="32"/>
          <w:szCs w:val="32"/>
          <w:u w:val="single"/>
        </w:rPr>
        <w:t xml:space="preserve"> 25  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835144">
        <w:rPr>
          <w:rFonts w:ascii="Arial" w:hAnsi="Arial" w:cs="Arial"/>
          <w:b/>
          <w:sz w:val="32"/>
          <w:szCs w:val="32"/>
          <w:u w:val="single"/>
        </w:rPr>
        <w:t xml:space="preserve">         01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835144">
        <w:rPr>
          <w:rFonts w:ascii="Arial" w:hAnsi="Arial" w:cs="Arial"/>
          <w:b/>
          <w:sz w:val="32"/>
          <w:szCs w:val="32"/>
          <w:u w:val="single"/>
        </w:rPr>
        <w:t xml:space="preserve">    14-пг</w:t>
      </w:r>
    </w:p>
    <w:p w14:paraId="6A76FFEE" w14:textId="77777777" w:rsidR="00F35C2F" w:rsidRPr="00F771F0" w:rsidRDefault="00F35C2F" w:rsidP="00F35C2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2453143" w14:textId="77777777" w:rsidR="00F35C2F" w:rsidRPr="00F771F0" w:rsidRDefault="00F35C2F" w:rsidP="00F35C2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37FD571" w14:textId="77777777" w:rsidR="00F35C2F" w:rsidRPr="00F771F0" w:rsidRDefault="00F35C2F" w:rsidP="00F35C2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3A2C44DD" w14:textId="77777777" w:rsidR="00F35C2F" w:rsidRPr="00F771F0" w:rsidRDefault="00F35C2F" w:rsidP="00F35C2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4F5AB2F1" w14:textId="77777777" w:rsidR="00F35C2F" w:rsidRPr="00F771F0" w:rsidRDefault="00F35C2F" w:rsidP="00F35C2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658FAD87" w14:textId="77777777" w:rsidR="00F35C2F" w:rsidRDefault="00F35C2F" w:rsidP="00F35C2F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400F60C" w14:textId="77777777" w:rsidR="00F35C2F" w:rsidRDefault="00F35C2F" w:rsidP="00F35C2F">
      <w:pPr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3EC1AAD" w14:textId="77777777" w:rsidR="00F35C2F" w:rsidRDefault="00F35C2F" w:rsidP="00F35C2F">
      <w:pPr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3C84367" w14:textId="77777777" w:rsidR="00F35C2F" w:rsidRPr="00C3040D" w:rsidRDefault="00F35C2F" w:rsidP="00F35C2F">
      <w:pPr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C3040D">
        <w:rPr>
          <w:rFonts w:ascii="Arial" w:hAnsi="Arial" w:cs="Arial"/>
          <w:b/>
          <w:iCs/>
          <w:sz w:val="32"/>
          <w:szCs w:val="32"/>
        </w:rPr>
        <w:t>О</w:t>
      </w:r>
      <w:r>
        <w:rPr>
          <w:rFonts w:ascii="Arial" w:hAnsi="Arial" w:cs="Arial"/>
          <w:b/>
          <w:iCs/>
          <w:sz w:val="32"/>
          <w:szCs w:val="32"/>
        </w:rPr>
        <w:t xml:space="preserve"> ВНЕСЕНИИ ИЗМЕНЕНИЙ В ПОСТАНОВЛЕНИЕ АДМИНИСТРАЦИИ ТУЛУНСКОГО МУНИЦИПАЛЬНОГО РАЙОНА ОТ 24 ДЕКАБРЯ 2012 ГОДА № 186-ПГ «ОБ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</w:t>
      </w:r>
    </w:p>
    <w:p w14:paraId="44CE971E" w14:textId="77777777" w:rsidR="00F35C2F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14:paraId="4488256D" w14:textId="77777777" w:rsidR="00F35C2F" w:rsidRPr="001D0D9D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D0D9D">
        <w:rPr>
          <w:rFonts w:ascii="Arial" w:hAnsi="Arial" w:cs="Arial"/>
          <w:sz w:val="24"/>
          <w:szCs w:val="24"/>
        </w:rPr>
        <w:t xml:space="preserve">В целях совершенствования механизма эффективного управления муниципальными унитарными предприятиями, в соответствии со </w:t>
      </w:r>
      <w:hyperlink r:id="rId5" w:history="1">
        <w:r w:rsidRPr="001D0D9D">
          <w:rPr>
            <w:rFonts w:ascii="Arial" w:hAnsi="Arial" w:cs="Arial"/>
            <w:sz w:val="24"/>
            <w:szCs w:val="24"/>
          </w:rPr>
          <w:t>статьей 20</w:t>
        </w:r>
      </w:hyperlink>
      <w:r w:rsidRPr="001D0D9D">
        <w:rPr>
          <w:rFonts w:ascii="Arial" w:hAnsi="Arial" w:cs="Arial"/>
          <w:sz w:val="24"/>
          <w:szCs w:val="24"/>
        </w:rPr>
        <w:t xml:space="preserve"> Федерального закона от 14 ноября 2002 года N 161-ФЗ "О государственных и муниципальных унитарных предприятиях"</w:t>
      </w:r>
      <w:r>
        <w:rPr>
          <w:rFonts w:ascii="Arial" w:hAnsi="Arial" w:cs="Arial"/>
          <w:sz w:val="24"/>
          <w:szCs w:val="24"/>
        </w:rPr>
        <w:t>, руководствуясь статьями 22,36 устава муниципального образования «Тулунский район»</w:t>
      </w:r>
      <w:r w:rsidR="00543D4A">
        <w:rPr>
          <w:rFonts w:ascii="Arial" w:hAnsi="Arial" w:cs="Arial"/>
          <w:sz w:val="24"/>
          <w:szCs w:val="24"/>
        </w:rPr>
        <w:t>,</w:t>
      </w:r>
    </w:p>
    <w:p w14:paraId="3610A409" w14:textId="77777777" w:rsidR="00F35C2F" w:rsidRPr="001D0D9D" w:rsidRDefault="00F35C2F" w:rsidP="00F35C2F">
      <w:pPr>
        <w:pStyle w:val="ConsPlusNormal0"/>
        <w:ind w:right="-9" w:firstLine="567"/>
        <w:jc w:val="both"/>
        <w:rPr>
          <w:rFonts w:ascii="Arial" w:hAnsi="Arial" w:cs="Arial"/>
          <w:sz w:val="24"/>
          <w:szCs w:val="24"/>
        </w:rPr>
      </w:pPr>
    </w:p>
    <w:p w14:paraId="3771B427" w14:textId="77777777" w:rsidR="00F35C2F" w:rsidRPr="00C3040D" w:rsidRDefault="00F35C2F" w:rsidP="00F35C2F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3040D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20190F91" w14:textId="77777777" w:rsidR="00F35C2F" w:rsidRPr="000002CC" w:rsidRDefault="00F35C2F" w:rsidP="00F35C2F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76E784" w14:textId="77777777" w:rsidR="00F35C2F" w:rsidRPr="001D0D9D" w:rsidRDefault="00F35C2F" w:rsidP="00F35C2F">
      <w:pPr>
        <w:pStyle w:val="a9"/>
        <w:numPr>
          <w:ilvl w:val="0"/>
          <w:numId w:val="2"/>
        </w:numPr>
        <w:ind w:left="0" w:right="306" w:firstLine="567"/>
        <w:rPr>
          <w:rFonts w:ascii="Arial" w:hAnsi="Arial" w:cs="Arial"/>
          <w:sz w:val="24"/>
          <w:szCs w:val="24"/>
          <w:lang w:eastAsia="ru-RU"/>
        </w:rPr>
      </w:pPr>
      <w:r w:rsidRPr="001D0D9D">
        <w:rPr>
          <w:rFonts w:ascii="Arial" w:hAnsi="Arial" w:cs="Arial"/>
          <w:sz w:val="24"/>
          <w:szCs w:val="24"/>
        </w:rPr>
        <w:t>Изложить Приложение № 1 «Порядок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 муниципального образования «Тулунский район» (далее</w:t>
      </w:r>
      <w:r>
        <w:rPr>
          <w:rFonts w:ascii="Arial" w:hAnsi="Arial" w:cs="Arial"/>
          <w:sz w:val="24"/>
          <w:szCs w:val="24"/>
        </w:rPr>
        <w:t xml:space="preserve"> -</w:t>
      </w:r>
      <w:r w:rsidRPr="001D0D9D">
        <w:rPr>
          <w:rFonts w:ascii="Arial" w:hAnsi="Arial" w:cs="Arial"/>
          <w:sz w:val="24"/>
          <w:szCs w:val="24"/>
        </w:rPr>
        <w:t xml:space="preserve"> Порядок) к постановлению администрации Тулунского муниципального района от 24 декабря 2012 года № 186-пг «Об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предприятий»</w:t>
      </w:r>
      <w:r w:rsidRPr="001D0D9D">
        <w:rPr>
          <w:rFonts w:ascii="Arial" w:hAnsi="Arial" w:cs="Arial"/>
          <w:sz w:val="24"/>
          <w:szCs w:val="24"/>
          <w:lang w:eastAsia="ru-RU"/>
        </w:rPr>
        <w:t>, в новой редакции согласно приложению.</w:t>
      </w:r>
    </w:p>
    <w:p w14:paraId="789CBBD8" w14:textId="77777777" w:rsidR="00F35C2F" w:rsidRPr="001D0D9D" w:rsidRDefault="00F35C2F" w:rsidP="00F35C2F">
      <w:pPr>
        <w:pStyle w:val="a9"/>
        <w:tabs>
          <w:tab w:val="left" w:pos="993"/>
        </w:tabs>
        <w:ind w:left="0" w:right="306" w:firstLine="567"/>
        <w:rPr>
          <w:rFonts w:ascii="Arial" w:hAnsi="Arial" w:cs="Arial"/>
          <w:sz w:val="24"/>
          <w:szCs w:val="24"/>
          <w:lang w:eastAsia="ru-RU"/>
        </w:rPr>
      </w:pPr>
      <w:r w:rsidRPr="001D0D9D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2FDF4847" w14:textId="77777777" w:rsidR="00F35C2F" w:rsidRPr="001D0D9D" w:rsidRDefault="00F35C2F" w:rsidP="00F35C2F">
      <w:pPr>
        <w:pStyle w:val="a9"/>
        <w:tabs>
          <w:tab w:val="left" w:pos="993"/>
        </w:tabs>
        <w:ind w:left="0" w:right="306" w:firstLine="567"/>
        <w:rPr>
          <w:rFonts w:ascii="Arial" w:hAnsi="Arial" w:cs="Arial"/>
          <w:sz w:val="24"/>
          <w:szCs w:val="24"/>
          <w:lang w:eastAsia="ru-RU"/>
        </w:rPr>
      </w:pPr>
    </w:p>
    <w:p w14:paraId="23E49A8B" w14:textId="77777777" w:rsidR="00F35C2F" w:rsidRPr="001D0D9D" w:rsidRDefault="00F35C2F" w:rsidP="00F35C2F">
      <w:pPr>
        <w:pStyle w:val="a9"/>
        <w:tabs>
          <w:tab w:val="left" w:pos="993"/>
        </w:tabs>
        <w:ind w:left="0" w:right="306" w:firstLine="567"/>
        <w:rPr>
          <w:rFonts w:ascii="Arial" w:hAnsi="Arial" w:cs="Arial"/>
          <w:sz w:val="24"/>
          <w:szCs w:val="24"/>
          <w:lang w:eastAsia="ru-RU"/>
        </w:rPr>
      </w:pPr>
    </w:p>
    <w:p w14:paraId="14099CAB" w14:textId="77777777" w:rsidR="00F35C2F" w:rsidRPr="001D0D9D" w:rsidRDefault="00F35C2F" w:rsidP="00F35C2F">
      <w:pPr>
        <w:tabs>
          <w:tab w:val="left" w:pos="993"/>
        </w:tabs>
        <w:spacing w:after="0" w:line="240" w:lineRule="auto"/>
        <w:ind w:right="30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Pr="001D0D9D">
        <w:rPr>
          <w:rFonts w:ascii="Arial" w:hAnsi="Arial" w:cs="Arial"/>
          <w:sz w:val="24"/>
          <w:szCs w:val="24"/>
          <w:lang w:eastAsia="ru-RU"/>
        </w:rPr>
        <w:t xml:space="preserve">эр Тулунского </w:t>
      </w:r>
    </w:p>
    <w:p w14:paraId="4FCBFB40" w14:textId="77777777" w:rsidR="00F35C2F" w:rsidRDefault="00F35C2F" w:rsidP="00F35C2F">
      <w:pPr>
        <w:tabs>
          <w:tab w:val="left" w:pos="993"/>
        </w:tabs>
        <w:spacing w:after="0" w:line="240" w:lineRule="auto"/>
        <w:ind w:right="306"/>
        <w:rPr>
          <w:rFonts w:ascii="Arial" w:hAnsi="Arial" w:cs="Arial"/>
          <w:sz w:val="24"/>
          <w:szCs w:val="24"/>
          <w:lang w:eastAsia="ru-RU"/>
        </w:rPr>
      </w:pPr>
      <w:r w:rsidRPr="001D0D9D">
        <w:rPr>
          <w:rFonts w:ascii="Arial" w:hAnsi="Arial" w:cs="Arial"/>
          <w:sz w:val="24"/>
          <w:szCs w:val="24"/>
          <w:lang w:eastAsia="ru-RU"/>
        </w:rPr>
        <w:t>муниципального района                                                          А.</w:t>
      </w:r>
      <w:r>
        <w:rPr>
          <w:rFonts w:ascii="Arial" w:hAnsi="Arial" w:cs="Arial"/>
          <w:sz w:val="24"/>
          <w:szCs w:val="24"/>
          <w:lang w:eastAsia="ru-RU"/>
        </w:rPr>
        <w:t>Ю. Тюков</w:t>
      </w:r>
    </w:p>
    <w:p w14:paraId="5F72A9C1" w14:textId="77777777" w:rsidR="00F35C2F" w:rsidRPr="001D0D9D" w:rsidRDefault="00F35C2F" w:rsidP="00F35C2F">
      <w:pPr>
        <w:tabs>
          <w:tab w:val="left" w:pos="993"/>
        </w:tabs>
        <w:ind w:right="306"/>
        <w:rPr>
          <w:rFonts w:ascii="Arial" w:hAnsi="Arial" w:cs="Arial"/>
          <w:sz w:val="24"/>
          <w:szCs w:val="24"/>
          <w:lang w:eastAsia="ru-RU"/>
        </w:rPr>
      </w:pPr>
    </w:p>
    <w:p w14:paraId="4CE73358" w14:textId="77777777" w:rsidR="00F35C2F" w:rsidRPr="001D0D9D" w:rsidRDefault="00F35C2F" w:rsidP="00F35C2F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  <w:r w:rsidRPr="001D0D9D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14:paraId="5CA995D4" w14:textId="77777777" w:rsidR="00F35C2F" w:rsidRPr="001D0D9D" w:rsidRDefault="00F35C2F" w:rsidP="00F35C2F">
      <w:pPr>
        <w:pStyle w:val="ConsPlusNormal0"/>
        <w:jc w:val="right"/>
        <w:rPr>
          <w:rFonts w:ascii="Arial" w:hAnsi="Arial" w:cs="Arial"/>
          <w:sz w:val="24"/>
          <w:szCs w:val="24"/>
        </w:rPr>
      </w:pPr>
      <w:r w:rsidRPr="001D0D9D">
        <w:rPr>
          <w:rFonts w:ascii="Arial" w:hAnsi="Arial" w:cs="Arial"/>
          <w:sz w:val="24"/>
          <w:szCs w:val="24"/>
        </w:rPr>
        <w:t>администрации Тулунского муниципального района</w:t>
      </w:r>
    </w:p>
    <w:p w14:paraId="70E5BE34" w14:textId="73C0DD2A" w:rsidR="00F35C2F" w:rsidRPr="00835144" w:rsidRDefault="00F35C2F" w:rsidP="00F35C2F">
      <w:pPr>
        <w:pStyle w:val="ConsPlusNormal0"/>
        <w:jc w:val="right"/>
        <w:rPr>
          <w:rFonts w:ascii="Arial" w:hAnsi="Arial" w:cs="Arial"/>
          <w:sz w:val="24"/>
          <w:szCs w:val="24"/>
          <w:u w:val="single"/>
        </w:rPr>
      </w:pPr>
      <w:r w:rsidRPr="001D0D9D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1D0D9D">
        <w:rPr>
          <w:rFonts w:ascii="Arial" w:hAnsi="Arial" w:cs="Arial"/>
          <w:sz w:val="24"/>
          <w:szCs w:val="24"/>
        </w:rPr>
        <w:t>«</w:t>
      </w:r>
      <w:r w:rsidR="00835144" w:rsidRPr="00835144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835144" w:rsidRPr="00835144">
        <w:rPr>
          <w:rFonts w:ascii="Arial" w:hAnsi="Arial" w:cs="Arial"/>
          <w:sz w:val="24"/>
          <w:szCs w:val="24"/>
          <w:u w:val="single"/>
        </w:rPr>
        <w:t xml:space="preserve"> 25</w:t>
      </w:r>
      <w:r w:rsidR="00835144">
        <w:rPr>
          <w:rFonts w:ascii="Arial" w:hAnsi="Arial" w:cs="Arial"/>
          <w:sz w:val="24"/>
          <w:szCs w:val="24"/>
        </w:rPr>
        <w:t xml:space="preserve">   </w:t>
      </w:r>
      <w:r w:rsidRPr="001D0D9D">
        <w:rPr>
          <w:rFonts w:ascii="Arial" w:hAnsi="Arial" w:cs="Arial"/>
          <w:sz w:val="24"/>
          <w:szCs w:val="24"/>
        </w:rPr>
        <w:t>»</w:t>
      </w:r>
      <w:r w:rsidR="00835144">
        <w:rPr>
          <w:rFonts w:ascii="Arial" w:hAnsi="Arial" w:cs="Arial"/>
          <w:sz w:val="24"/>
          <w:szCs w:val="24"/>
          <w:u w:val="single"/>
        </w:rPr>
        <w:t xml:space="preserve">      01       </w:t>
      </w:r>
      <w:r w:rsidR="00835144" w:rsidRPr="001D0D9D">
        <w:rPr>
          <w:rFonts w:ascii="Arial" w:hAnsi="Arial" w:cs="Arial"/>
          <w:sz w:val="24"/>
          <w:szCs w:val="24"/>
        </w:rPr>
        <w:t xml:space="preserve"> </w:t>
      </w:r>
      <w:r w:rsidRPr="001D0D9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1D0D9D">
        <w:rPr>
          <w:rFonts w:ascii="Arial" w:hAnsi="Arial" w:cs="Arial"/>
          <w:sz w:val="24"/>
          <w:szCs w:val="24"/>
        </w:rPr>
        <w:t xml:space="preserve"> года N</w:t>
      </w:r>
      <w:r w:rsidR="00835144">
        <w:rPr>
          <w:rFonts w:ascii="Arial" w:hAnsi="Arial" w:cs="Arial"/>
          <w:sz w:val="24"/>
          <w:szCs w:val="24"/>
          <w:u w:val="single"/>
        </w:rPr>
        <w:t xml:space="preserve">   14-пг</w:t>
      </w:r>
    </w:p>
    <w:p w14:paraId="38BEC914" w14:textId="77777777" w:rsidR="00F35C2F" w:rsidRDefault="00F35C2F" w:rsidP="00F35C2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14:paraId="0A34C53B" w14:textId="77777777" w:rsidR="00F35C2F" w:rsidRPr="00E73AC4" w:rsidRDefault="00F35C2F" w:rsidP="00F35C2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57F2E6B" w14:textId="77777777" w:rsidR="00F35C2F" w:rsidRPr="00E73AC4" w:rsidRDefault="00F35C2F" w:rsidP="00F35C2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ПОРЯДОК</w:t>
      </w:r>
    </w:p>
    <w:p w14:paraId="1B248B60" w14:textId="77777777" w:rsidR="00F35C2F" w:rsidRPr="00E73AC4" w:rsidRDefault="00F35C2F" w:rsidP="00F35C2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СОСТАВЛЕНИЯ, УТВЕРЖДЕНИЯ И УСТАНОВЛЕНИЯ ПОКАЗАТЕЛЕЙ</w:t>
      </w:r>
    </w:p>
    <w:p w14:paraId="6403A6CF" w14:textId="77777777" w:rsidR="00F35C2F" w:rsidRPr="00E73AC4" w:rsidRDefault="00F35C2F" w:rsidP="00F35C2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ПЛАНОВ (ПРОГРАММЫ) ФИНАНСОВО-ХОЗЯЙСТВЕННОЙ ДЕЯТЕЛЬНОСТИ</w:t>
      </w:r>
    </w:p>
    <w:p w14:paraId="7B23313B" w14:textId="77777777" w:rsidR="00F35C2F" w:rsidRPr="00E73AC4" w:rsidRDefault="00F35C2F" w:rsidP="00F35C2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МУНИЦИПАЛЬНЫХ УНИТАРНЫХ ПРЕДПРИЯТИЙ</w:t>
      </w:r>
    </w:p>
    <w:p w14:paraId="1024A311" w14:textId="77777777" w:rsidR="00F35C2F" w:rsidRPr="00E73AC4" w:rsidRDefault="00F35C2F" w:rsidP="00F35C2F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14:paraId="689075C0" w14:textId="77777777" w:rsidR="00F35C2F" w:rsidRPr="00E73AC4" w:rsidRDefault="00F35C2F" w:rsidP="00F35C2F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I. ОБЩИЕ ПОЛОЖЕНИЯ</w:t>
      </w:r>
    </w:p>
    <w:p w14:paraId="090237E5" w14:textId="77777777" w:rsidR="00F35C2F" w:rsidRPr="00E73AC4" w:rsidRDefault="00F35C2F" w:rsidP="00F35C2F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14:paraId="35270A4F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 xml:space="preserve">1. Настоящий Порядок составления, утверждения и установления показателей планов (программы) финансово-хозяйственной деятельности муниципальных  унитарных предприятий (далее - Порядок) разработан в соответствии со </w:t>
      </w:r>
      <w:hyperlink r:id="rId6" w:history="1">
        <w:r w:rsidRPr="00E73AC4">
          <w:rPr>
            <w:rFonts w:ascii="Arial" w:hAnsi="Arial" w:cs="Arial"/>
            <w:sz w:val="24"/>
            <w:szCs w:val="24"/>
          </w:rPr>
          <w:t>статьей 20</w:t>
        </w:r>
      </w:hyperlink>
      <w:r w:rsidRPr="00E73AC4">
        <w:rPr>
          <w:rFonts w:ascii="Arial" w:hAnsi="Arial" w:cs="Arial"/>
          <w:sz w:val="24"/>
          <w:szCs w:val="24"/>
        </w:rPr>
        <w:t xml:space="preserve"> Федерального закона от 14 ноября 2002 года N 161-ФЗ "О государственных и муниципальных унитарных предприятиях".</w:t>
      </w:r>
    </w:p>
    <w:p w14:paraId="35C3426E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2. План (программа) финансово-хозяйственной деятельности муниципального унитарного предприятия (далее - программа деятельности) разрабатывается муниципальным унитарным предприятием (далее – предприятие, МУП).</w:t>
      </w:r>
    </w:p>
    <w:p w14:paraId="1ED8459D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14:paraId="69F34EBB" w14:textId="77777777" w:rsidR="00F35C2F" w:rsidRPr="00E73AC4" w:rsidRDefault="00F35C2F" w:rsidP="00F35C2F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II. ПОРЯДОК СОСТАВЛЕНИЯ И УСТАНОВЛЕНИЯ</w:t>
      </w:r>
    </w:p>
    <w:p w14:paraId="36204CB4" w14:textId="77777777" w:rsidR="00F35C2F" w:rsidRPr="00E73AC4" w:rsidRDefault="00F35C2F" w:rsidP="00F35C2F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ПОКАЗАТЕЛЕЙ ПРОГРАММЫ ДЕЯТЕЛЬНОСТИ</w:t>
      </w:r>
    </w:p>
    <w:p w14:paraId="102B5708" w14:textId="77777777" w:rsidR="00F35C2F" w:rsidRPr="00E73AC4" w:rsidRDefault="00F35C2F" w:rsidP="00F35C2F">
      <w:pPr>
        <w:pStyle w:val="a9"/>
        <w:tabs>
          <w:tab w:val="left" w:pos="993"/>
        </w:tabs>
        <w:ind w:left="0" w:right="306" w:firstLine="567"/>
        <w:rPr>
          <w:rFonts w:ascii="Arial" w:hAnsi="Arial" w:cs="Arial"/>
          <w:b/>
          <w:sz w:val="24"/>
          <w:szCs w:val="24"/>
          <w:lang w:eastAsia="ru-RU"/>
        </w:rPr>
      </w:pPr>
    </w:p>
    <w:p w14:paraId="69B685E0" w14:textId="77777777" w:rsidR="00F35C2F" w:rsidRPr="00E73AC4" w:rsidRDefault="00F35C2F" w:rsidP="00F35C2F">
      <w:pPr>
        <w:pStyle w:val="1"/>
        <w:tabs>
          <w:tab w:val="left" w:pos="14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E73AC4">
        <w:rPr>
          <w:rFonts w:ascii="Arial" w:hAnsi="Arial" w:cs="Arial"/>
          <w:sz w:val="24"/>
          <w:szCs w:val="24"/>
        </w:rPr>
        <w:t xml:space="preserve">Проект программы  деятельности оформляется предприятием в соответствии с формой, согласно </w:t>
      </w:r>
      <w:r w:rsidRPr="00E73AC4">
        <w:rPr>
          <w:rFonts w:ascii="Arial" w:hAnsi="Arial" w:cs="Arial"/>
          <w:i/>
          <w:sz w:val="24"/>
          <w:szCs w:val="24"/>
          <w:u w:val="single"/>
        </w:rPr>
        <w:t>приложению № 1</w:t>
      </w:r>
      <w:r w:rsidRPr="00E73AC4">
        <w:rPr>
          <w:rFonts w:ascii="Arial" w:hAnsi="Arial" w:cs="Arial"/>
          <w:sz w:val="24"/>
          <w:szCs w:val="24"/>
        </w:rPr>
        <w:t xml:space="preserve"> к настоящему Порядку и содержит ряд показателей:</w:t>
      </w:r>
    </w:p>
    <w:p w14:paraId="1A3AD684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2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bookmark41"/>
      <w:bookmarkEnd w:id="1"/>
      <w:r w:rsidRPr="00E73AC4">
        <w:rPr>
          <w:rFonts w:ascii="Arial" w:hAnsi="Arial" w:cs="Arial"/>
          <w:sz w:val="24"/>
          <w:szCs w:val="24"/>
        </w:rPr>
        <w:t>сведения о муниципальном унитарном предприятии, его руководителе и главном бухгалтере;</w:t>
      </w:r>
    </w:p>
    <w:p w14:paraId="5E444E42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bookmark42"/>
      <w:bookmarkEnd w:id="2"/>
      <w:r w:rsidRPr="00E73AC4">
        <w:rPr>
          <w:rFonts w:ascii="Arial" w:hAnsi="Arial" w:cs="Arial"/>
          <w:sz w:val="24"/>
          <w:szCs w:val="24"/>
        </w:rPr>
        <w:t>основные показатели плана деятельности предприятия;</w:t>
      </w:r>
    </w:p>
    <w:p w14:paraId="7D7B1EAD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bookmark43"/>
      <w:bookmarkEnd w:id="3"/>
      <w:r w:rsidRPr="00E73AC4">
        <w:rPr>
          <w:rFonts w:ascii="Arial" w:hAnsi="Arial" w:cs="Arial"/>
          <w:sz w:val="24"/>
          <w:szCs w:val="24"/>
        </w:rPr>
        <w:t>информация о тарифных (ценовых) условиях деятельности предприятия;</w:t>
      </w:r>
    </w:p>
    <w:p w14:paraId="7754D7D8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bookmark44"/>
      <w:bookmarkEnd w:id="4"/>
      <w:r w:rsidRPr="00E73AC4">
        <w:rPr>
          <w:rFonts w:ascii="Arial" w:hAnsi="Arial" w:cs="Arial"/>
          <w:sz w:val="24"/>
          <w:szCs w:val="24"/>
        </w:rPr>
        <w:t>численность работников и фонд оплаты труда;</w:t>
      </w:r>
    </w:p>
    <w:p w14:paraId="0CE96332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bookmark45"/>
      <w:bookmarkEnd w:id="5"/>
      <w:r w:rsidRPr="00E73AC4">
        <w:rPr>
          <w:rFonts w:ascii="Arial" w:hAnsi="Arial" w:cs="Arial"/>
          <w:sz w:val="24"/>
          <w:szCs w:val="24"/>
        </w:rPr>
        <w:t>платежи в бюджеты и внебюджетные фонды;</w:t>
      </w:r>
    </w:p>
    <w:p w14:paraId="708F3407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bookmark46"/>
      <w:bookmarkEnd w:id="6"/>
      <w:r w:rsidRPr="00E73AC4">
        <w:rPr>
          <w:rFonts w:ascii="Arial" w:hAnsi="Arial" w:cs="Arial"/>
          <w:sz w:val="24"/>
          <w:szCs w:val="24"/>
        </w:rPr>
        <w:t>целевые поступления из бюджетов различных уровней;</w:t>
      </w:r>
    </w:p>
    <w:p w14:paraId="40CBD998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bookmark47"/>
      <w:bookmarkStart w:id="8" w:name="bookmark48"/>
      <w:bookmarkEnd w:id="7"/>
      <w:bookmarkEnd w:id="8"/>
      <w:r w:rsidRPr="00E73AC4">
        <w:rPr>
          <w:rFonts w:ascii="Arial" w:hAnsi="Arial" w:cs="Arial"/>
          <w:sz w:val="24"/>
          <w:szCs w:val="24"/>
        </w:rPr>
        <w:t>мероприятия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развитию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предприятия;</w:t>
      </w:r>
    </w:p>
    <w:p w14:paraId="6767692B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bookmark49"/>
      <w:bookmarkEnd w:id="9"/>
      <w:r w:rsidRPr="00E73AC4">
        <w:rPr>
          <w:rFonts w:ascii="Arial" w:hAnsi="Arial" w:cs="Arial"/>
          <w:sz w:val="24"/>
          <w:szCs w:val="24"/>
        </w:rPr>
        <w:t>показатели экономической эффективности деятельности предприятия.</w:t>
      </w:r>
    </w:p>
    <w:p w14:paraId="053A855E" w14:textId="77777777" w:rsidR="00F35C2F" w:rsidRPr="00E73AC4" w:rsidRDefault="00F35C2F" w:rsidP="00F35C2F">
      <w:pPr>
        <w:pStyle w:val="1"/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4. Исходными данными для составления планов деятельности предприятия являются данные бухгалтерской отчетности и фактически достигнутые показатели финансово - хозяйственной деятельности в текущем году, потребность в материальных и трудовых ресурсах, необходимых для осуществления основной деятельности, в соответствии с утвержденными тарифами на выполняемые работы, оказываемые услуги, а также с учетом средств, получаемых от выполнения дополнительных работ и оказания платных услуг.»</w:t>
      </w:r>
    </w:p>
    <w:p w14:paraId="311B2C75" w14:textId="77777777" w:rsidR="00F35C2F" w:rsidRPr="00E73AC4" w:rsidRDefault="00F35C2F" w:rsidP="00F35C2F">
      <w:pPr>
        <w:pStyle w:val="1"/>
        <w:tabs>
          <w:tab w:val="left" w:pos="141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5. Показатели экономической эффективности деятельности предприятия на очередной финансовый год  утверждаются в составе плана деятельности МУП. Показатели экономической эффективности отражают степень использования ресурсов и отдачу затрат, определяются по основным показателям производственно-хозяйственной деятельности, включая:</w:t>
      </w:r>
    </w:p>
    <w:p w14:paraId="7A855F04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bookmark90"/>
      <w:bookmarkEnd w:id="10"/>
      <w:r w:rsidRPr="00E73AC4">
        <w:rPr>
          <w:rFonts w:ascii="Arial" w:hAnsi="Arial" w:cs="Arial"/>
          <w:sz w:val="24"/>
          <w:szCs w:val="24"/>
        </w:rPr>
        <w:t>показатели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прибыли и рентабельности;</w:t>
      </w:r>
    </w:p>
    <w:p w14:paraId="699B0679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bookmark91"/>
      <w:bookmarkEnd w:id="11"/>
      <w:r w:rsidRPr="00E73AC4">
        <w:rPr>
          <w:rFonts w:ascii="Arial" w:hAnsi="Arial" w:cs="Arial"/>
          <w:sz w:val="24"/>
          <w:szCs w:val="24"/>
        </w:rPr>
        <w:t>показатели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ресурсов;</w:t>
      </w:r>
    </w:p>
    <w:p w14:paraId="7B54510E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bookmark92"/>
      <w:bookmarkEnd w:id="12"/>
      <w:r w:rsidRPr="00E73AC4">
        <w:rPr>
          <w:rFonts w:ascii="Arial" w:hAnsi="Arial" w:cs="Arial"/>
          <w:sz w:val="24"/>
          <w:szCs w:val="24"/>
        </w:rPr>
        <w:t xml:space="preserve">общий объем инвестиций в основной капитал, капиталоемкость, </w:t>
      </w:r>
      <w:r w:rsidRPr="00E73AC4">
        <w:rPr>
          <w:rFonts w:ascii="Arial" w:hAnsi="Arial" w:cs="Arial"/>
          <w:sz w:val="24"/>
          <w:szCs w:val="24"/>
        </w:rPr>
        <w:lastRenderedPageBreak/>
        <w:t>капиталоотдача;</w:t>
      </w:r>
    </w:p>
    <w:p w14:paraId="6CB68503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4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bookmark93"/>
      <w:bookmarkEnd w:id="13"/>
      <w:r w:rsidRPr="00E73AC4">
        <w:rPr>
          <w:rFonts w:ascii="Arial" w:hAnsi="Arial" w:cs="Arial"/>
          <w:sz w:val="24"/>
          <w:szCs w:val="24"/>
        </w:rPr>
        <w:t>процент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износа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основных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средств;</w:t>
      </w:r>
    </w:p>
    <w:p w14:paraId="3119B8E7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4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bookmark94"/>
      <w:bookmarkEnd w:id="14"/>
      <w:r w:rsidRPr="00E73AC4">
        <w:rPr>
          <w:rFonts w:ascii="Arial" w:hAnsi="Arial" w:cs="Arial"/>
          <w:sz w:val="24"/>
          <w:szCs w:val="24"/>
        </w:rPr>
        <w:t>чистые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активы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предприятия;</w:t>
      </w:r>
    </w:p>
    <w:p w14:paraId="42D756A7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4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bookmark95"/>
      <w:bookmarkEnd w:id="15"/>
      <w:r w:rsidRPr="00E73AC4">
        <w:rPr>
          <w:rFonts w:ascii="Arial" w:hAnsi="Arial" w:cs="Arial"/>
          <w:sz w:val="24"/>
          <w:szCs w:val="24"/>
        </w:rPr>
        <w:t>показатели дебиторской и кредиторской задолженности;</w:t>
      </w:r>
    </w:p>
    <w:p w14:paraId="5A240B40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4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bookmark96"/>
      <w:bookmarkEnd w:id="16"/>
      <w:r w:rsidRPr="00E73AC4">
        <w:rPr>
          <w:rFonts w:ascii="Arial" w:hAnsi="Arial" w:cs="Arial"/>
          <w:sz w:val="24"/>
          <w:szCs w:val="24"/>
        </w:rPr>
        <w:t>заемные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средства;</w:t>
      </w:r>
    </w:p>
    <w:p w14:paraId="33D07423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4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bookmark97"/>
      <w:bookmarkEnd w:id="17"/>
      <w:r w:rsidRPr="00E73AC4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показатели.</w:t>
      </w:r>
    </w:p>
    <w:p w14:paraId="5F042D0B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6. Программа деятельности также должна содержать пояснительную записку, в которой отражаются возможности предприятия для реализации программы деятельности, рынок сбыта продукции, источники получения инвестиций, а также причины, препятствующие наращиванию производства и развитию предприятия.</w:t>
      </w:r>
    </w:p>
    <w:p w14:paraId="3E40E007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7. Программа деятельности составляется сроком на 1 год с поквартальным делением.</w:t>
      </w:r>
    </w:p>
    <w:p w14:paraId="59DF4EFF" w14:textId="77777777" w:rsidR="00F35C2F" w:rsidRPr="00E73AC4" w:rsidRDefault="00F35C2F" w:rsidP="00F35C2F">
      <w:pPr>
        <w:pStyle w:val="1"/>
        <w:tabs>
          <w:tab w:val="left" w:pos="932"/>
        </w:tabs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66E68066" w14:textId="77777777" w:rsidR="00F35C2F" w:rsidRPr="00E73AC4" w:rsidRDefault="00F35C2F" w:rsidP="00F35C2F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III. ПОРЯДОК СОГЛАСОВАНИЯ И УТВЕРЖДЕНИЯ</w:t>
      </w:r>
    </w:p>
    <w:p w14:paraId="33D8BB3F" w14:textId="77777777" w:rsidR="00F35C2F" w:rsidRPr="00E73AC4" w:rsidRDefault="00F35C2F" w:rsidP="00F35C2F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ПРОГРАММЫ ДЕЯТЕЛЬНОСТИ</w:t>
      </w:r>
    </w:p>
    <w:p w14:paraId="1C9432D6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14:paraId="7C6EF223" w14:textId="77777777" w:rsidR="00F35C2F" w:rsidRPr="00E73AC4" w:rsidRDefault="00F35C2F" w:rsidP="00F35C2F">
      <w:pPr>
        <w:pStyle w:val="a9"/>
        <w:tabs>
          <w:tab w:val="left" w:pos="993"/>
        </w:tabs>
        <w:ind w:left="0" w:right="306" w:firstLine="567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  <w:lang w:eastAsia="ru-RU"/>
        </w:rPr>
        <w:t>8.</w:t>
      </w:r>
      <w:r w:rsidRPr="00E73AC4">
        <w:rPr>
          <w:rFonts w:ascii="Arial" w:hAnsi="Arial" w:cs="Arial"/>
          <w:sz w:val="24"/>
          <w:szCs w:val="24"/>
        </w:rPr>
        <w:t xml:space="preserve">Программа деятельности согласовывается комитетом по управлению муниципальным имуществом администрации Тулунского муниципального района, комитетом по жилищно-коммунальному хозяйству, транспорту и связи администрации Тулунского муниципального района, комитетом по экономике и развитию предпринимательства администрации Тулунского муниципального района (далее – курирующие органы администрации), первым заместителем мэра Тулунского муниципального района. </w:t>
      </w:r>
    </w:p>
    <w:p w14:paraId="474C23F9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Курирующие органы администрации в течение 7 рабочих дней проверяют поступивший от предприятия проект программы деятельности, оценивают реальные возможности предприятия, согласовывают экономические показатели деятельности предприятия, направленные на достижение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уставных целей его деятельности и получение максимальной прибыли от использования имущества, находящегося в муниципальной собственности, закрепленного в установленном порядке на праве хозяйственного ведения за предприятием.</w:t>
      </w:r>
    </w:p>
    <w:p w14:paraId="4F0CD9A7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9</w:t>
      </w:r>
      <w:r w:rsidRPr="00E73AC4">
        <w:rPr>
          <w:rFonts w:ascii="Arial" w:hAnsi="Arial" w:cs="Arial"/>
          <w:b/>
          <w:sz w:val="24"/>
          <w:szCs w:val="24"/>
        </w:rPr>
        <w:t xml:space="preserve">. </w:t>
      </w:r>
      <w:r w:rsidRPr="00E73AC4">
        <w:rPr>
          <w:rFonts w:ascii="Arial" w:hAnsi="Arial" w:cs="Arial"/>
          <w:sz w:val="24"/>
          <w:szCs w:val="24"/>
        </w:rPr>
        <w:t>Согласованная курирующими органами администрации, первым заместителем мэра Тулунского муниципального района программа деятельности  предприятия представляется на утверждение мэру Тулунского муниципального района до 1 декабря года, предшествующего планируемому.</w:t>
      </w:r>
    </w:p>
    <w:p w14:paraId="3B06BF79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10. Программа деятельности утверждается мэром Тулунского муниципального района в 10-дневный срок после представления.</w:t>
      </w:r>
    </w:p>
    <w:p w14:paraId="0CEC5CB4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11. Программа деятельности, не соответствующая требованиям, установленным настоящим Порядком, возвращается предприятию на доработку. Доработанная программа деятельности в 3-дневный срок, но не позднее 15  декабря, повторно представляется на согласование и утверждение.</w:t>
      </w:r>
    </w:p>
    <w:p w14:paraId="62AD0D67" w14:textId="77777777" w:rsidR="00F35C2F" w:rsidRPr="00E73AC4" w:rsidRDefault="00F35C2F" w:rsidP="00F35C2F">
      <w:pPr>
        <w:pStyle w:val="1"/>
        <w:tabs>
          <w:tab w:val="left" w:pos="12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12. После утверждения программы деятельности в течение финансового года предприятия при необходимости имеют право вносить корректировки. Процедура согласования корректировки плана деятельности предприятия аналогична процедуре согласования утверждения программы деятельности предприятия, установленной п. 8 настоящего Порядка.</w:t>
      </w:r>
    </w:p>
    <w:p w14:paraId="23E8021C" w14:textId="77777777" w:rsidR="00F35C2F" w:rsidRPr="00E73AC4" w:rsidRDefault="00F35C2F" w:rsidP="00F35C2F">
      <w:pPr>
        <w:pStyle w:val="1"/>
        <w:tabs>
          <w:tab w:val="left" w:pos="1411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bookmark70"/>
      <w:bookmarkEnd w:id="18"/>
      <w:r w:rsidRPr="00E73AC4">
        <w:rPr>
          <w:rFonts w:ascii="Arial" w:hAnsi="Arial" w:cs="Arial"/>
          <w:sz w:val="24"/>
          <w:szCs w:val="24"/>
        </w:rPr>
        <w:t>Основанием для внесения изменений (корректировок) в план деятельности предприятия является:</w:t>
      </w:r>
    </w:p>
    <w:p w14:paraId="16A5AFE9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1233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bookmark71"/>
      <w:bookmarkEnd w:id="19"/>
      <w:r w:rsidRPr="00E73AC4">
        <w:rPr>
          <w:rFonts w:ascii="Arial" w:hAnsi="Arial" w:cs="Arial"/>
          <w:sz w:val="24"/>
          <w:szCs w:val="24"/>
        </w:rPr>
        <w:t>корректировка в течение планируемого периода бюджетных ассигнований, предусмотренных для предприятия;</w:t>
      </w:r>
    </w:p>
    <w:p w14:paraId="6D5A38E9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6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bookmark72"/>
      <w:bookmarkEnd w:id="20"/>
      <w:r w:rsidRPr="00E73AC4">
        <w:rPr>
          <w:rFonts w:ascii="Arial" w:hAnsi="Arial" w:cs="Arial"/>
          <w:sz w:val="24"/>
          <w:szCs w:val="24"/>
        </w:rPr>
        <w:t>изменение видов деятельности и физического объема производства (продажи) основных видов товаров, оказываемых услуг, выполняемых работ, не зависящее от предприятия и связанное с изменением внешних условий;</w:t>
      </w:r>
    </w:p>
    <w:p w14:paraId="3946367C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7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bookmark73"/>
      <w:bookmarkEnd w:id="21"/>
      <w:r w:rsidRPr="00E73AC4">
        <w:rPr>
          <w:rFonts w:ascii="Arial" w:hAnsi="Arial" w:cs="Arial"/>
          <w:sz w:val="24"/>
          <w:szCs w:val="24"/>
        </w:rPr>
        <w:lastRenderedPageBreak/>
        <w:t>пересмотр тарифов на услуги предприятия или изменение перечня услуг;</w:t>
      </w:r>
    </w:p>
    <w:p w14:paraId="55A505FE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6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bookmark74"/>
      <w:bookmarkEnd w:id="22"/>
      <w:r w:rsidRPr="00E73AC4">
        <w:rPr>
          <w:rFonts w:ascii="Arial" w:hAnsi="Arial" w:cs="Arial"/>
          <w:sz w:val="24"/>
          <w:szCs w:val="24"/>
        </w:rPr>
        <w:t>объективное изменение экономических условий: закупочных цен на материалы, топливо, тарифов на коммунальные услуги и энергоресурсы, изменение ставок по кредитам, переоценка основных средств, изменение норм амортизационных отчислений, налогового законодательства и прочее;</w:t>
      </w:r>
    </w:p>
    <w:p w14:paraId="36E3BE09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6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bookmark75"/>
      <w:bookmarkEnd w:id="23"/>
      <w:r w:rsidRPr="00E73AC4">
        <w:rPr>
          <w:rFonts w:ascii="Arial" w:hAnsi="Arial" w:cs="Arial"/>
          <w:sz w:val="24"/>
          <w:szCs w:val="24"/>
        </w:rPr>
        <w:t>обоснованное изменение доходов и расходов предприятия, связанное с приобретением или реализацией основных средств предприятия, незапланированными работами по капитальному и текущему ремонту;</w:t>
      </w:r>
    </w:p>
    <w:p w14:paraId="59FE3429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37"/>
        </w:tabs>
        <w:ind w:firstLine="539"/>
        <w:jc w:val="both"/>
        <w:rPr>
          <w:rFonts w:ascii="Arial" w:hAnsi="Arial" w:cs="Arial"/>
          <w:sz w:val="24"/>
          <w:szCs w:val="24"/>
        </w:rPr>
      </w:pPr>
      <w:bookmarkStart w:id="24" w:name="bookmark76"/>
      <w:bookmarkEnd w:id="24"/>
      <w:r w:rsidRPr="00E73AC4">
        <w:rPr>
          <w:rFonts w:ascii="Arial" w:hAnsi="Arial" w:cs="Arial"/>
          <w:sz w:val="24"/>
          <w:szCs w:val="24"/>
        </w:rPr>
        <w:t>прочие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существенные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изменения.</w:t>
      </w:r>
    </w:p>
    <w:p w14:paraId="08240162" w14:textId="77777777" w:rsidR="00F35C2F" w:rsidRPr="00E73AC4" w:rsidRDefault="00F35C2F" w:rsidP="00F35C2F">
      <w:pPr>
        <w:pStyle w:val="1"/>
        <w:tabs>
          <w:tab w:val="left" w:pos="937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13. Утвержденная программа деятельности, а также изменения к ней подлежат обязательному исполнению.</w:t>
      </w:r>
    </w:p>
    <w:p w14:paraId="6855C313" w14:textId="77777777" w:rsidR="00F35C2F" w:rsidRPr="00E73AC4" w:rsidRDefault="00F35C2F" w:rsidP="00F35C2F">
      <w:pPr>
        <w:pStyle w:val="1"/>
        <w:tabs>
          <w:tab w:val="left" w:pos="937"/>
        </w:tabs>
        <w:ind w:firstLine="539"/>
        <w:jc w:val="both"/>
        <w:rPr>
          <w:rFonts w:ascii="Arial" w:hAnsi="Arial" w:cs="Arial"/>
          <w:sz w:val="24"/>
          <w:szCs w:val="24"/>
        </w:rPr>
      </w:pPr>
    </w:p>
    <w:p w14:paraId="3D298BC4" w14:textId="77777777" w:rsidR="00F35C2F" w:rsidRPr="00E73AC4" w:rsidRDefault="00F35C2F" w:rsidP="00F35C2F">
      <w:pPr>
        <w:pStyle w:val="1"/>
        <w:tabs>
          <w:tab w:val="left" w:pos="937"/>
        </w:tabs>
        <w:ind w:firstLine="539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IV. ОТЧЕТ О ВЫПОЛНЕНИИ ПРОГРАММЫ ДЕЯТЕЛЬНОСТИ</w:t>
      </w:r>
    </w:p>
    <w:p w14:paraId="7DE3AC33" w14:textId="77777777" w:rsidR="00F35C2F" w:rsidRPr="00E73AC4" w:rsidRDefault="00F35C2F" w:rsidP="00F35C2F">
      <w:pPr>
        <w:pStyle w:val="1"/>
        <w:tabs>
          <w:tab w:val="left" w:pos="937"/>
        </w:tabs>
        <w:ind w:firstLine="539"/>
        <w:jc w:val="center"/>
        <w:rPr>
          <w:rFonts w:ascii="Arial" w:hAnsi="Arial" w:cs="Arial"/>
          <w:sz w:val="24"/>
          <w:szCs w:val="24"/>
        </w:rPr>
      </w:pPr>
    </w:p>
    <w:p w14:paraId="2252241B" w14:textId="77777777" w:rsidR="00F35C2F" w:rsidRPr="00E73AC4" w:rsidRDefault="00F35C2F" w:rsidP="00F35C2F">
      <w:pPr>
        <w:pStyle w:val="1"/>
        <w:tabs>
          <w:tab w:val="left" w:pos="1282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  <w:lang w:eastAsia="ru-RU"/>
        </w:rPr>
        <w:t xml:space="preserve">14. Руководитель </w:t>
      </w:r>
      <w:r w:rsidRPr="00E73AC4">
        <w:rPr>
          <w:rFonts w:ascii="Arial" w:hAnsi="Arial" w:cs="Arial"/>
          <w:sz w:val="24"/>
          <w:szCs w:val="24"/>
        </w:rPr>
        <w:t xml:space="preserve">предприятия по итогам соответствующего отчетного периода текущего года составляет отчет о выполнении программы деятельности предприятия (далее - отчет) и отчет движения денежных средств по форме согласно </w:t>
      </w:r>
      <w:r w:rsidRPr="00E73AC4">
        <w:rPr>
          <w:rFonts w:ascii="Arial" w:hAnsi="Arial" w:cs="Arial"/>
          <w:i/>
          <w:sz w:val="24"/>
          <w:szCs w:val="24"/>
          <w:u w:val="single"/>
        </w:rPr>
        <w:t>приложению № 2</w:t>
      </w:r>
      <w:r w:rsidRPr="00E73AC4">
        <w:rPr>
          <w:rFonts w:ascii="Arial" w:hAnsi="Arial" w:cs="Arial"/>
          <w:sz w:val="24"/>
          <w:szCs w:val="24"/>
        </w:rPr>
        <w:t xml:space="preserve"> к настоящему Порядку и представляет его на бумажном носителе и в электронном виде в курирующи</w:t>
      </w:r>
      <w:r>
        <w:rPr>
          <w:rFonts w:ascii="Arial" w:hAnsi="Arial" w:cs="Arial"/>
          <w:sz w:val="24"/>
          <w:szCs w:val="24"/>
        </w:rPr>
        <w:t>е</w:t>
      </w:r>
      <w:r w:rsidRPr="00E73AC4">
        <w:rPr>
          <w:rFonts w:ascii="Arial" w:hAnsi="Arial" w:cs="Arial"/>
          <w:sz w:val="24"/>
          <w:szCs w:val="24"/>
        </w:rPr>
        <w:t xml:space="preserve"> органы администрации:</w:t>
      </w:r>
    </w:p>
    <w:p w14:paraId="443FD1C9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51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25" w:name="bookmark114"/>
      <w:bookmarkEnd w:id="25"/>
      <w:r w:rsidRPr="00E73AC4">
        <w:rPr>
          <w:rFonts w:ascii="Arial" w:hAnsi="Arial" w:cs="Arial"/>
          <w:sz w:val="24"/>
          <w:szCs w:val="24"/>
        </w:rPr>
        <w:t>ежеквартальные отчеты - не позднее 30-го числа месяца, следующего за отчетным периодом;</w:t>
      </w:r>
    </w:p>
    <w:p w14:paraId="5F5FEBC7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86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26" w:name="bookmark115"/>
      <w:bookmarkEnd w:id="26"/>
      <w:r w:rsidRPr="00E73AC4">
        <w:rPr>
          <w:rFonts w:ascii="Arial" w:hAnsi="Arial" w:cs="Arial"/>
          <w:sz w:val="24"/>
          <w:szCs w:val="24"/>
        </w:rPr>
        <w:t>ежегодные отчеты - не позднее 30 марта года, следующего за отчетным годом.</w:t>
      </w:r>
    </w:p>
    <w:p w14:paraId="7DE51060" w14:textId="77777777" w:rsidR="00F35C2F" w:rsidRPr="00E73AC4" w:rsidRDefault="00F35C2F" w:rsidP="00F35C2F">
      <w:pPr>
        <w:pStyle w:val="1"/>
        <w:tabs>
          <w:tab w:val="left" w:pos="986"/>
        </w:tabs>
        <w:ind w:left="142" w:firstLine="598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 xml:space="preserve">При этом к отчету должна прилагаться </w:t>
      </w:r>
      <w:r w:rsidRPr="00E73AC4">
        <w:rPr>
          <w:rFonts w:ascii="Arial" w:hAnsi="Arial" w:cs="Arial"/>
          <w:sz w:val="24"/>
          <w:szCs w:val="24"/>
        </w:rPr>
        <w:tab/>
        <w:t xml:space="preserve">пояснительная записка, содержащие информацию </w:t>
      </w:r>
      <w:bookmarkStart w:id="27" w:name="bookmark117"/>
      <w:bookmarkEnd w:id="27"/>
      <w:r w:rsidRPr="00E73AC4">
        <w:rPr>
          <w:rFonts w:ascii="Arial" w:hAnsi="Arial" w:cs="Arial"/>
          <w:sz w:val="24"/>
          <w:szCs w:val="24"/>
        </w:rPr>
        <w:t>о допущенных отклонениях фактических показателей от утвержденных, с анализом причин отклонения этих показателей, мерами, принимаемыми для устранения причин отклонения.</w:t>
      </w:r>
    </w:p>
    <w:p w14:paraId="57B21FF8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15. Отчет о выполнении программы деятельности рассматривается курирующими органами администрации в течение 2-х недель после срока, установленного для сдачи отчетности. Курирующие органы администрации:</w:t>
      </w:r>
    </w:p>
    <w:p w14:paraId="678158EA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83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28" w:name="bookmark136"/>
      <w:bookmarkEnd w:id="28"/>
      <w:r w:rsidRPr="00E73AC4">
        <w:rPr>
          <w:rFonts w:ascii="Arial" w:hAnsi="Arial" w:cs="Arial"/>
          <w:sz w:val="24"/>
          <w:szCs w:val="24"/>
        </w:rPr>
        <w:t>проверяют полноту представленных в отчетности данных;</w:t>
      </w:r>
    </w:p>
    <w:p w14:paraId="683CF175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83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29" w:name="bookmark137"/>
      <w:bookmarkEnd w:id="29"/>
      <w:r w:rsidRPr="00E73AC4">
        <w:rPr>
          <w:rFonts w:ascii="Arial" w:hAnsi="Arial" w:cs="Arial"/>
          <w:sz w:val="24"/>
          <w:szCs w:val="24"/>
        </w:rPr>
        <w:t>осуществляют мониторинг выполнения плановых показателей, включая показатели экономической эффективности деятельности предприятий;</w:t>
      </w:r>
    </w:p>
    <w:p w14:paraId="0507F74A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83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30" w:name="bookmark138"/>
      <w:bookmarkEnd w:id="30"/>
      <w:r w:rsidRPr="00E73AC4">
        <w:rPr>
          <w:rFonts w:ascii="Arial" w:hAnsi="Arial" w:cs="Arial"/>
          <w:sz w:val="24"/>
          <w:szCs w:val="24"/>
        </w:rPr>
        <w:t>выявляют муниципальные унитарные предприятия, не достигшие утвержденных показателей эффективности, и анализирует причины, обусловившие их невыполнение;</w:t>
      </w:r>
    </w:p>
    <w:p w14:paraId="1DA686EF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83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31" w:name="bookmark139"/>
      <w:bookmarkEnd w:id="31"/>
      <w:r w:rsidRPr="00E73AC4">
        <w:rPr>
          <w:rFonts w:ascii="Arial" w:hAnsi="Arial" w:cs="Arial"/>
          <w:sz w:val="24"/>
          <w:szCs w:val="24"/>
        </w:rPr>
        <w:t>согласовывают при необходимости представленный предприятием план мероприятий по улучшению его финансово-хозяйственной деятельности;</w:t>
      </w:r>
    </w:p>
    <w:p w14:paraId="18934961" w14:textId="77777777" w:rsidR="00F35C2F" w:rsidRPr="00E73AC4" w:rsidRDefault="00F35C2F" w:rsidP="00F35C2F">
      <w:pPr>
        <w:pStyle w:val="1"/>
        <w:numPr>
          <w:ilvl w:val="0"/>
          <w:numId w:val="1"/>
        </w:numPr>
        <w:tabs>
          <w:tab w:val="left" w:pos="983"/>
        </w:tabs>
        <w:ind w:left="740" w:firstLine="0"/>
        <w:jc w:val="both"/>
        <w:rPr>
          <w:rFonts w:ascii="Arial" w:hAnsi="Arial" w:cs="Arial"/>
          <w:sz w:val="24"/>
          <w:szCs w:val="24"/>
        </w:rPr>
      </w:pPr>
      <w:bookmarkStart w:id="32" w:name="bookmark140"/>
      <w:bookmarkEnd w:id="32"/>
      <w:r w:rsidRPr="00E73AC4">
        <w:rPr>
          <w:rFonts w:ascii="Arial" w:hAnsi="Arial" w:cs="Arial"/>
          <w:sz w:val="24"/>
          <w:szCs w:val="24"/>
        </w:rPr>
        <w:t>разрабатывают рекомендации по улучшению финансово-хозяйственной деятельности предприятия.</w:t>
      </w:r>
    </w:p>
    <w:p w14:paraId="6572DDCF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16. Годовой отчет о выполнении программы деятельности вместе с годовой бухгалтерской отчетностью рассматриваются курирующими органами администрации на балансовой комиссии администрации Тулунского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AC4">
        <w:rPr>
          <w:rFonts w:ascii="Arial" w:hAnsi="Arial" w:cs="Arial"/>
          <w:sz w:val="24"/>
          <w:szCs w:val="24"/>
        </w:rPr>
        <w:t>мунипального</w:t>
      </w:r>
      <w:proofErr w:type="spellEnd"/>
      <w:r w:rsidRPr="00E73AC4">
        <w:rPr>
          <w:rFonts w:ascii="Arial" w:hAnsi="Arial" w:cs="Arial"/>
          <w:sz w:val="24"/>
          <w:szCs w:val="24"/>
        </w:rPr>
        <w:t xml:space="preserve"> района. </w:t>
      </w:r>
    </w:p>
    <w:p w14:paraId="02B44AA9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17. Председателем балансовой комиссии является первый заместитель мэра Тулунского муниципального района.</w:t>
      </w:r>
    </w:p>
    <w:p w14:paraId="59A0DD8E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 xml:space="preserve">18. По итогам рассмотрения годового отчета о выполнении программы деятельности комитет по жилищно-коммунальному хозяйству, транспорту и связи администрации  Тулунского муниципального района совместно с комитетом по управлению муниципальным имуществом администрации Тулунского муниципального района принимает меры по исполнению решений и рекомендаций </w:t>
      </w:r>
      <w:r w:rsidRPr="00E73AC4">
        <w:rPr>
          <w:rFonts w:ascii="Arial" w:hAnsi="Arial" w:cs="Arial"/>
          <w:sz w:val="24"/>
          <w:szCs w:val="24"/>
        </w:rPr>
        <w:lastRenderedPageBreak/>
        <w:t>балансовой комиссии.</w:t>
      </w:r>
    </w:p>
    <w:p w14:paraId="0B607838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14:paraId="0EF0A87B" w14:textId="77777777" w:rsidR="00F35C2F" w:rsidRPr="00E73AC4" w:rsidRDefault="00F35C2F" w:rsidP="00F35C2F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V. КОНТРОЛЬ ЗА СОСТАВЛЕНИЕМ, ПРЕДСТАВЛЕНИЕМ НА СОГЛАСОВАНИЕ</w:t>
      </w:r>
    </w:p>
    <w:p w14:paraId="417C29A3" w14:textId="77777777" w:rsidR="00F35C2F" w:rsidRPr="00E73AC4" w:rsidRDefault="00F35C2F" w:rsidP="00F35C2F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И УТВЕРЖДЕНИЕ, ВЫПОЛНЕНИЕМ ПРОГРАММЫ ДЕЯТЕЛЬНОСТИ</w:t>
      </w:r>
    </w:p>
    <w:p w14:paraId="53561979" w14:textId="77777777" w:rsidR="00F35C2F" w:rsidRPr="00E73AC4" w:rsidRDefault="00F35C2F" w:rsidP="00F35C2F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14:paraId="291C06D5" w14:textId="77777777" w:rsidR="00F35C2F" w:rsidRPr="00E73AC4" w:rsidRDefault="00F35C2F" w:rsidP="00F35C2F">
      <w:pPr>
        <w:pStyle w:val="a9"/>
        <w:tabs>
          <w:tab w:val="left" w:pos="993"/>
        </w:tabs>
        <w:ind w:left="0" w:right="306" w:firstLine="567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19. Комитет по управлению муниципальным имуществом администрации осуществляет 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 xml:space="preserve">за соблюдением сроков представления программы деятельности на согласование комитету по жилищно-коммунальному хозяйству, транспорту и связи администрации Тулунского муниципального района, комитету по экономике и развитию предпринимательства администрации Тулунского муниципального района, первому заместителю мэра Тулунского муниципального района. </w:t>
      </w:r>
    </w:p>
    <w:p w14:paraId="333EE4FC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20. Руководитель предприятия обеспечивает:</w:t>
      </w:r>
    </w:p>
    <w:p w14:paraId="0EE35597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1) своевременное составление и представление программы деятельности на согласование и утверждение;</w:t>
      </w:r>
    </w:p>
    <w:p w14:paraId="4257449E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2) выполнение программы деятельности;</w:t>
      </w:r>
    </w:p>
    <w:p w14:paraId="28F0352C" w14:textId="77777777" w:rsidR="00F35C2F" w:rsidRPr="00E73AC4" w:rsidRDefault="00F35C2F" w:rsidP="00F35C2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3) своевременное представление отчета о выполнении программы деятельности</w:t>
      </w:r>
    </w:p>
    <w:p w14:paraId="22348F4F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</w:p>
    <w:p w14:paraId="556A97A0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</w:p>
    <w:p w14:paraId="7547AB5D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</w:p>
    <w:p w14:paraId="5986119C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Приложение 1</w:t>
      </w:r>
      <w:r w:rsidRPr="00E73AC4">
        <w:rPr>
          <w:rFonts w:ascii="Arial" w:hAnsi="Arial" w:cs="Arial"/>
          <w:b w:val="0"/>
          <w:color w:val="auto"/>
          <w:sz w:val="24"/>
          <w:szCs w:val="24"/>
        </w:rPr>
        <w:br/>
        <w:t>к Порядку составления,</w:t>
      </w:r>
    </w:p>
    <w:p w14:paraId="075E6D36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утверждения, установления</w:t>
      </w:r>
    </w:p>
    <w:p w14:paraId="4C90546F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показателей планов (программы)</w:t>
      </w:r>
    </w:p>
    <w:p w14:paraId="5803F96B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финансово-хозяйственной</w:t>
      </w:r>
    </w:p>
    <w:p w14:paraId="2B846892" w14:textId="77777777" w:rsidR="00F35C2F" w:rsidRDefault="00F35C2F" w:rsidP="00F35C2F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деятельности муниципальных </w:t>
      </w:r>
    </w:p>
    <w:p w14:paraId="11AC75B2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унитарных предприятий</w:t>
      </w:r>
    </w:p>
    <w:p w14:paraId="202BDA2C" w14:textId="77777777" w:rsidR="00F35C2F" w:rsidRPr="00E73AC4" w:rsidRDefault="00F35C2F" w:rsidP="00F35C2F">
      <w:pPr>
        <w:pStyle w:val="3"/>
        <w:spacing w:before="0"/>
        <w:jc w:val="right"/>
        <w:rPr>
          <w:rFonts w:ascii="Arial" w:hAnsi="Arial" w:cs="Arial"/>
          <w:b w:val="0"/>
          <w:sz w:val="28"/>
          <w:szCs w:val="28"/>
        </w:rPr>
      </w:pPr>
    </w:p>
    <w:p w14:paraId="4D5D9FC7" w14:textId="77777777" w:rsidR="00F35C2F" w:rsidRPr="00E73AC4" w:rsidRDefault="00F35C2F" w:rsidP="00F35C2F">
      <w:pPr>
        <w:pStyle w:val="1"/>
        <w:ind w:left="5760" w:firstLine="2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УТВЕРЖДАЮ</w:t>
      </w:r>
    </w:p>
    <w:p w14:paraId="1BC76E4F" w14:textId="77777777" w:rsidR="00F35C2F" w:rsidRPr="00E73AC4" w:rsidRDefault="00F35C2F" w:rsidP="00F35C2F">
      <w:pPr>
        <w:pStyle w:val="1"/>
        <w:spacing w:line="211" w:lineRule="auto"/>
        <w:ind w:left="5760" w:firstLine="2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Мэр Тулунского муниципального района</w:t>
      </w:r>
    </w:p>
    <w:p w14:paraId="4CDF9E72" w14:textId="77777777" w:rsidR="00F35C2F" w:rsidRPr="00E73AC4" w:rsidRDefault="00F35C2F" w:rsidP="00F35C2F">
      <w:pPr>
        <w:pStyle w:val="1"/>
        <w:tabs>
          <w:tab w:val="left" w:leader="underscore" w:pos="8348"/>
        </w:tabs>
        <w:spacing w:line="216" w:lineRule="auto"/>
        <w:ind w:left="5760" w:firstLine="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_____________________</w:t>
      </w:r>
    </w:p>
    <w:p w14:paraId="39CE5BC6" w14:textId="77777777" w:rsidR="00F35C2F" w:rsidRPr="00E73AC4" w:rsidRDefault="00F35C2F" w:rsidP="00F35C2F">
      <w:pPr>
        <w:pStyle w:val="20"/>
        <w:spacing w:after="0"/>
        <w:ind w:left="5760" w:firstLine="2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(подпись)</w:t>
      </w:r>
    </w:p>
    <w:p w14:paraId="3CA38509" w14:textId="77777777" w:rsidR="00F35C2F" w:rsidRPr="00E73AC4" w:rsidRDefault="00F35C2F" w:rsidP="00F35C2F">
      <w:pPr>
        <w:pStyle w:val="1"/>
        <w:tabs>
          <w:tab w:val="left" w:leader="underscore" w:pos="6260"/>
        </w:tabs>
        <w:spacing w:line="221" w:lineRule="auto"/>
        <w:ind w:left="5760" w:firstLine="2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«</w:t>
      </w:r>
      <w:r w:rsidRPr="00E73AC4">
        <w:rPr>
          <w:rFonts w:ascii="Arial" w:hAnsi="Arial" w:cs="Arial"/>
          <w:sz w:val="24"/>
          <w:szCs w:val="24"/>
        </w:rPr>
        <w:tab/>
        <w:t>» ________  20 _г.</w:t>
      </w:r>
    </w:p>
    <w:p w14:paraId="68337665" w14:textId="77777777" w:rsidR="00F35C2F" w:rsidRPr="00E73AC4" w:rsidRDefault="00F35C2F" w:rsidP="00F35C2F">
      <w:pPr>
        <w:pStyle w:val="20"/>
        <w:spacing w:after="1320"/>
        <w:ind w:left="6500" w:firstLine="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 xml:space="preserve">  (дата)</w:t>
      </w:r>
    </w:p>
    <w:p w14:paraId="1951EF83" w14:textId="77777777" w:rsidR="00F35C2F" w:rsidRPr="00E73AC4" w:rsidRDefault="00F35C2F" w:rsidP="00F35C2F">
      <w:pPr>
        <w:pStyle w:val="1"/>
        <w:spacing w:after="660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ПЛАН (программа)</w:t>
      </w:r>
      <w:r w:rsidRPr="00E73AC4">
        <w:rPr>
          <w:rFonts w:ascii="Arial" w:hAnsi="Arial" w:cs="Arial"/>
          <w:sz w:val="24"/>
          <w:szCs w:val="24"/>
        </w:rPr>
        <w:br/>
        <w:t>финансово-хозяйственной деятельности</w:t>
      </w:r>
      <w:r w:rsidRPr="00E73AC4">
        <w:rPr>
          <w:rFonts w:ascii="Arial" w:hAnsi="Arial" w:cs="Arial"/>
          <w:sz w:val="24"/>
          <w:szCs w:val="24"/>
        </w:rPr>
        <w:br/>
        <w:t>муниципального унитарного предприятия</w:t>
      </w:r>
    </w:p>
    <w:p w14:paraId="775E40DD" w14:textId="77777777" w:rsidR="00F35C2F" w:rsidRPr="00E73AC4" w:rsidRDefault="00F35C2F" w:rsidP="00F35C2F">
      <w:pPr>
        <w:pStyle w:val="20"/>
        <w:tabs>
          <w:tab w:val="left" w:pos="1978"/>
        </w:tabs>
        <w:spacing w:after="0" w:line="262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E73AC4">
        <w:rPr>
          <w:rFonts w:ascii="Arial" w:hAnsi="Arial" w:cs="Arial"/>
          <w:sz w:val="24"/>
          <w:szCs w:val="24"/>
        </w:rPr>
        <w:t>(наименование предприятия)</w:t>
      </w:r>
      <w:r w:rsidRPr="00E73AC4">
        <w:rPr>
          <w:rFonts w:ascii="Arial" w:hAnsi="Arial" w:cs="Arial"/>
          <w:sz w:val="24"/>
          <w:szCs w:val="24"/>
        </w:rPr>
        <w:br/>
        <w:t>на</w:t>
      </w:r>
      <w:r w:rsidRPr="00E73AC4">
        <w:rPr>
          <w:rFonts w:ascii="Arial" w:hAnsi="Arial" w:cs="Arial"/>
          <w:sz w:val="24"/>
          <w:szCs w:val="24"/>
        </w:rPr>
        <w:tab/>
        <w:t>год</w:t>
      </w:r>
      <w:r w:rsidRPr="00E73AC4">
        <w:rPr>
          <w:rFonts w:ascii="Arial" w:hAnsi="Arial" w:cs="Arial"/>
          <w:sz w:val="24"/>
          <w:szCs w:val="24"/>
        </w:rPr>
        <w:br w:type="page"/>
      </w:r>
    </w:p>
    <w:p w14:paraId="75EB5B0A" w14:textId="77777777" w:rsidR="00692DEC" w:rsidRPr="000009FD" w:rsidRDefault="007D103F">
      <w:pPr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lastRenderedPageBreak/>
        <w:t xml:space="preserve">Раздел 1. Сведения о муниципальном унитарном предприятии, его руководителе </w:t>
      </w:r>
      <w:r w:rsidRPr="007D103F">
        <w:rPr>
          <w:rFonts w:ascii="Arial" w:hAnsi="Arial" w:cs="Arial"/>
          <w:sz w:val="24"/>
          <w:szCs w:val="24"/>
        </w:rPr>
        <w:t>и главном бухгалтере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6062"/>
        <w:gridCol w:w="3672"/>
      </w:tblGrid>
      <w:tr w:rsidR="007D103F" w:rsidRPr="007D103F" w14:paraId="19319C7A" w14:textId="77777777" w:rsidTr="007D103F">
        <w:tc>
          <w:tcPr>
            <w:tcW w:w="6062" w:type="dxa"/>
            <w:vAlign w:val="bottom"/>
          </w:tcPr>
          <w:p w14:paraId="6110791B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Полное наименование предприятия в соответствии с уставом</w:t>
            </w:r>
          </w:p>
        </w:tc>
        <w:tc>
          <w:tcPr>
            <w:tcW w:w="3672" w:type="dxa"/>
          </w:tcPr>
          <w:p w14:paraId="5002DEFE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50D2659F" w14:textId="77777777" w:rsidTr="007D103F">
        <w:tc>
          <w:tcPr>
            <w:tcW w:w="6062" w:type="dxa"/>
            <w:vAlign w:val="bottom"/>
          </w:tcPr>
          <w:p w14:paraId="1F4CC4DF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Дата и номер государственной регистрации предприятия</w:t>
            </w:r>
          </w:p>
        </w:tc>
        <w:tc>
          <w:tcPr>
            <w:tcW w:w="3672" w:type="dxa"/>
          </w:tcPr>
          <w:p w14:paraId="5F295C9A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14:paraId="36328490" w14:textId="77777777" w:rsidTr="007D103F">
        <w:tc>
          <w:tcPr>
            <w:tcW w:w="6062" w:type="dxa"/>
            <w:vAlign w:val="bottom"/>
          </w:tcPr>
          <w:p w14:paraId="32917142" w14:textId="77777777" w:rsidR="007D103F" w:rsidRPr="007D103F" w:rsidRDefault="007D103F" w:rsidP="007D103F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Регистрирующий</w:t>
            </w:r>
            <w:r w:rsidR="00F35C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 xml:space="preserve">орган </w:t>
            </w:r>
          </w:p>
        </w:tc>
        <w:tc>
          <w:tcPr>
            <w:tcW w:w="3672" w:type="dxa"/>
          </w:tcPr>
          <w:p w14:paraId="10B2CB6B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:rsidRPr="007D103F" w14:paraId="418CB547" w14:textId="77777777" w:rsidTr="007D103F">
        <w:tc>
          <w:tcPr>
            <w:tcW w:w="6062" w:type="dxa"/>
            <w:vAlign w:val="bottom"/>
          </w:tcPr>
          <w:p w14:paraId="4B146719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Код по ОКПО, код по ОКВЭД</w:t>
            </w:r>
            <w:r w:rsidRPr="009E747A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72" w:type="dxa"/>
          </w:tcPr>
          <w:p w14:paraId="68C3FB4D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14:paraId="1F2EB6F0" w14:textId="77777777" w:rsidTr="007D103F">
        <w:tc>
          <w:tcPr>
            <w:tcW w:w="6062" w:type="dxa"/>
            <w:vAlign w:val="bottom"/>
          </w:tcPr>
          <w:p w14:paraId="4E134BBE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Основные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виды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  <w:tc>
          <w:tcPr>
            <w:tcW w:w="3672" w:type="dxa"/>
          </w:tcPr>
          <w:p w14:paraId="554DA7E4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:rsidRPr="007D103F" w14:paraId="792FA59B" w14:textId="77777777" w:rsidTr="007D103F">
        <w:tc>
          <w:tcPr>
            <w:tcW w:w="6062" w:type="dxa"/>
            <w:vAlign w:val="bottom"/>
          </w:tcPr>
          <w:p w14:paraId="5E2CD83F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Размер уставного фонда предприятия, тыс.руб.</w:t>
            </w:r>
          </w:p>
        </w:tc>
        <w:tc>
          <w:tcPr>
            <w:tcW w:w="3672" w:type="dxa"/>
          </w:tcPr>
          <w:p w14:paraId="7970D887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3F1A38B0" w14:textId="77777777" w:rsidTr="007D103F">
        <w:tc>
          <w:tcPr>
            <w:tcW w:w="6062" w:type="dxa"/>
            <w:vAlign w:val="bottom"/>
          </w:tcPr>
          <w:p w14:paraId="33F1212C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Перечень и размер фондов, создаваемых МУП</w:t>
            </w:r>
          </w:p>
        </w:tc>
        <w:tc>
          <w:tcPr>
            <w:tcW w:w="3672" w:type="dxa"/>
          </w:tcPr>
          <w:p w14:paraId="4492642F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14:paraId="652037B6" w14:textId="77777777" w:rsidTr="007D103F">
        <w:tc>
          <w:tcPr>
            <w:tcW w:w="6062" w:type="dxa"/>
            <w:vAlign w:val="bottom"/>
          </w:tcPr>
          <w:p w14:paraId="6BFD9B11" w14:textId="77777777" w:rsidR="007D103F" w:rsidRPr="007D103F" w:rsidRDefault="007D103F" w:rsidP="007D103F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Местонахождени</w:t>
            </w:r>
            <w:r>
              <w:rPr>
                <w:rFonts w:ascii="Courier New" w:hAnsi="Courier New" w:cs="Courier New"/>
                <w:sz w:val="24"/>
                <w:szCs w:val="24"/>
              </w:rPr>
              <w:t>е</w:t>
            </w:r>
          </w:p>
        </w:tc>
        <w:tc>
          <w:tcPr>
            <w:tcW w:w="3672" w:type="dxa"/>
          </w:tcPr>
          <w:p w14:paraId="7B32C0ED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:rsidRPr="007D103F" w14:paraId="30D380EE" w14:textId="77777777" w:rsidTr="007D103F">
        <w:tc>
          <w:tcPr>
            <w:tcW w:w="6062" w:type="dxa"/>
            <w:vAlign w:val="bottom"/>
          </w:tcPr>
          <w:p w14:paraId="20062573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Адреса филиалов и структурных подразделений (при наличии)</w:t>
            </w:r>
          </w:p>
        </w:tc>
        <w:tc>
          <w:tcPr>
            <w:tcW w:w="3672" w:type="dxa"/>
          </w:tcPr>
          <w:p w14:paraId="26D76892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14:paraId="1E416CBA" w14:textId="77777777" w:rsidTr="007D103F">
        <w:tc>
          <w:tcPr>
            <w:tcW w:w="6062" w:type="dxa"/>
            <w:vAlign w:val="bottom"/>
          </w:tcPr>
          <w:p w14:paraId="3D0606C6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Телефон</w:t>
            </w:r>
          </w:p>
        </w:tc>
        <w:tc>
          <w:tcPr>
            <w:tcW w:w="3672" w:type="dxa"/>
          </w:tcPr>
          <w:p w14:paraId="2B3EAB61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14:paraId="159B1C35" w14:textId="77777777" w:rsidTr="007D103F">
        <w:tc>
          <w:tcPr>
            <w:tcW w:w="6062" w:type="dxa"/>
            <w:vAlign w:val="bottom"/>
          </w:tcPr>
          <w:p w14:paraId="4EF4CFCB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Факс</w:t>
            </w:r>
          </w:p>
        </w:tc>
        <w:tc>
          <w:tcPr>
            <w:tcW w:w="3672" w:type="dxa"/>
          </w:tcPr>
          <w:p w14:paraId="20D48FBD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14:paraId="58331041" w14:textId="77777777" w:rsidTr="007D103F">
        <w:tc>
          <w:tcPr>
            <w:tcW w:w="6062" w:type="dxa"/>
            <w:vAlign w:val="bottom"/>
          </w:tcPr>
          <w:p w14:paraId="7A95C8DC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Адрес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электронной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почты</w:t>
            </w:r>
          </w:p>
        </w:tc>
        <w:tc>
          <w:tcPr>
            <w:tcW w:w="3672" w:type="dxa"/>
          </w:tcPr>
          <w:p w14:paraId="5F47952F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:rsidRPr="007D103F" w14:paraId="0ACC6528" w14:textId="77777777" w:rsidTr="007D103F">
        <w:tc>
          <w:tcPr>
            <w:tcW w:w="6062" w:type="dxa"/>
            <w:vAlign w:val="bottom"/>
          </w:tcPr>
          <w:p w14:paraId="3A0361D5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672" w:type="dxa"/>
          </w:tcPr>
          <w:p w14:paraId="2ECD0883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215E516A" w14:textId="77777777" w:rsidTr="007D103F">
        <w:tc>
          <w:tcPr>
            <w:tcW w:w="6062" w:type="dxa"/>
            <w:vAlign w:val="bottom"/>
          </w:tcPr>
          <w:p w14:paraId="5E5161A8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3672" w:type="dxa"/>
          </w:tcPr>
          <w:p w14:paraId="731C57B9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17DBCB6F" w14:textId="77777777" w:rsidTr="007D103F">
        <w:tc>
          <w:tcPr>
            <w:tcW w:w="6062" w:type="dxa"/>
            <w:vAlign w:val="bottom"/>
          </w:tcPr>
          <w:p w14:paraId="3A661711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Должность и Ф.И.О. должностного лица, заключившего с руководителем трудовой договор</w:t>
            </w:r>
          </w:p>
        </w:tc>
        <w:tc>
          <w:tcPr>
            <w:tcW w:w="3672" w:type="dxa"/>
          </w:tcPr>
          <w:p w14:paraId="798FAC8E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149A3D1F" w14:textId="77777777" w:rsidTr="007D103F">
        <w:tc>
          <w:tcPr>
            <w:tcW w:w="6062" w:type="dxa"/>
            <w:vAlign w:val="bottom"/>
          </w:tcPr>
          <w:p w14:paraId="661820F0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3672" w:type="dxa"/>
          </w:tcPr>
          <w:p w14:paraId="46B47932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14:paraId="11FA19B6" w14:textId="77777777" w:rsidTr="007D103F">
        <w:tc>
          <w:tcPr>
            <w:tcW w:w="6062" w:type="dxa"/>
            <w:vAlign w:val="bottom"/>
          </w:tcPr>
          <w:p w14:paraId="7C278C73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Образование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руководителя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предприятия</w:t>
            </w:r>
          </w:p>
        </w:tc>
        <w:tc>
          <w:tcPr>
            <w:tcW w:w="3672" w:type="dxa"/>
          </w:tcPr>
          <w:p w14:paraId="14440ED7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14:paraId="71178CCC" w14:textId="77777777" w:rsidTr="007D103F">
        <w:tc>
          <w:tcPr>
            <w:tcW w:w="6062" w:type="dxa"/>
            <w:vAlign w:val="bottom"/>
          </w:tcPr>
          <w:p w14:paraId="42B91928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Контактный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телефон</w:t>
            </w:r>
          </w:p>
        </w:tc>
        <w:tc>
          <w:tcPr>
            <w:tcW w:w="3672" w:type="dxa"/>
          </w:tcPr>
          <w:p w14:paraId="5206FCA8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:rsidRPr="007D103F" w14:paraId="6D0BD166" w14:textId="77777777" w:rsidTr="007D103F">
        <w:tc>
          <w:tcPr>
            <w:tcW w:w="6062" w:type="dxa"/>
            <w:vAlign w:val="bottom"/>
          </w:tcPr>
          <w:p w14:paraId="2F817129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3672" w:type="dxa"/>
          </w:tcPr>
          <w:p w14:paraId="13DEFFE6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75637AD3" w14:textId="77777777" w:rsidTr="007D103F">
        <w:tc>
          <w:tcPr>
            <w:tcW w:w="6062" w:type="dxa"/>
            <w:vAlign w:val="bottom"/>
          </w:tcPr>
          <w:p w14:paraId="796D34C1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Должность и Ф.И.О. должностного лица, заключившего с главным бухгалтером трудовой договор</w:t>
            </w:r>
          </w:p>
        </w:tc>
        <w:tc>
          <w:tcPr>
            <w:tcW w:w="3672" w:type="dxa"/>
          </w:tcPr>
          <w:p w14:paraId="6D8DD64F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:rsidRPr="007D103F" w14:paraId="6E64DF4F" w14:textId="77777777" w:rsidTr="007D103F">
        <w:tc>
          <w:tcPr>
            <w:tcW w:w="6062" w:type="dxa"/>
            <w:vAlign w:val="bottom"/>
          </w:tcPr>
          <w:p w14:paraId="046BE0AD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Срок действия трудового договора с главным бухгалтером (начало- окончание)</w:t>
            </w:r>
          </w:p>
        </w:tc>
        <w:tc>
          <w:tcPr>
            <w:tcW w:w="3672" w:type="dxa"/>
          </w:tcPr>
          <w:p w14:paraId="3996EF3E" w14:textId="77777777" w:rsidR="007D103F" w:rsidRPr="007D103F" w:rsidRDefault="007D1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03F" w14:paraId="7A600732" w14:textId="77777777" w:rsidTr="007D103F">
        <w:tc>
          <w:tcPr>
            <w:tcW w:w="6062" w:type="dxa"/>
            <w:vAlign w:val="bottom"/>
          </w:tcPr>
          <w:p w14:paraId="2ED7C5F9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Образование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главного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бухгалтера</w:t>
            </w:r>
          </w:p>
        </w:tc>
        <w:tc>
          <w:tcPr>
            <w:tcW w:w="3672" w:type="dxa"/>
          </w:tcPr>
          <w:p w14:paraId="26D2A711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103F" w14:paraId="4D9A85FC" w14:textId="77777777" w:rsidTr="007D103F">
        <w:tc>
          <w:tcPr>
            <w:tcW w:w="6062" w:type="dxa"/>
            <w:vAlign w:val="bottom"/>
          </w:tcPr>
          <w:p w14:paraId="51010911" w14:textId="77777777" w:rsidR="007D103F" w:rsidRPr="009E747A" w:rsidRDefault="007D103F" w:rsidP="0055386C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Контактный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телефон</w:t>
            </w:r>
          </w:p>
        </w:tc>
        <w:tc>
          <w:tcPr>
            <w:tcW w:w="3672" w:type="dxa"/>
          </w:tcPr>
          <w:p w14:paraId="2FC5AD6A" w14:textId="77777777" w:rsidR="007D103F" w:rsidRDefault="007D10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C130384" w14:textId="77777777" w:rsidR="007D103F" w:rsidRDefault="007D103F">
      <w:pPr>
        <w:rPr>
          <w:rFonts w:ascii="Times New Roman" w:hAnsi="Times New Roman" w:cs="Times New Roman"/>
          <w:sz w:val="26"/>
          <w:szCs w:val="26"/>
        </w:rPr>
      </w:pPr>
    </w:p>
    <w:p w14:paraId="407AB92B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3F1E74C6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0E7294B8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5CC00094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4CE30E46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3DA76B79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5AD2C4D7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62D65BAC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lastRenderedPageBreak/>
        <w:t xml:space="preserve">Раздел 2. Основные показатели плана (программы) деятельности муниципального </w:t>
      </w:r>
      <w:r w:rsidRPr="007D103F">
        <w:rPr>
          <w:rFonts w:ascii="Arial" w:hAnsi="Arial" w:cs="Arial"/>
          <w:sz w:val="24"/>
          <w:szCs w:val="24"/>
        </w:rPr>
        <w:t>унитарного предприятия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30"/>
        <w:gridCol w:w="758"/>
        <w:gridCol w:w="670"/>
        <w:gridCol w:w="813"/>
        <w:gridCol w:w="670"/>
        <w:gridCol w:w="927"/>
      </w:tblGrid>
      <w:tr w:rsidR="007D103F" w14:paraId="65EA8421" w14:textId="77777777" w:rsidTr="0055386C">
        <w:tc>
          <w:tcPr>
            <w:tcW w:w="4503" w:type="dxa"/>
            <w:vMerge w:val="restart"/>
          </w:tcPr>
          <w:p w14:paraId="5487C115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68" w:type="dxa"/>
            <w:gridSpan w:val="6"/>
          </w:tcPr>
          <w:p w14:paraId="7707162C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</w:rPr>
              <w:t>Год</w:t>
            </w:r>
          </w:p>
        </w:tc>
      </w:tr>
      <w:tr w:rsidR="007D103F" w14:paraId="03FDC583" w14:textId="77777777" w:rsidTr="0055386C">
        <w:tc>
          <w:tcPr>
            <w:tcW w:w="4503" w:type="dxa"/>
            <w:vMerge/>
          </w:tcPr>
          <w:p w14:paraId="70DBC06D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14:paraId="3971F8A7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</w:rPr>
              <w:t>Отчетный год (ожидаемые/</w:t>
            </w:r>
          </w:p>
          <w:p w14:paraId="645CFD9A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</w:rPr>
              <w:t>фактические)</w:t>
            </w:r>
          </w:p>
        </w:tc>
        <w:tc>
          <w:tcPr>
            <w:tcW w:w="3838" w:type="dxa"/>
            <w:gridSpan w:val="5"/>
          </w:tcPr>
          <w:p w14:paraId="5E79DC1A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</w:rPr>
              <w:t xml:space="preserve">Планируемый год </w:t>
            </w:r>
          </w:p>
        </w:tc>
      </w:tr>
      <w:tr w:rsidR="007D103F" w14:paraId="2B7C4293" w14:textId="77777777" w:rsidTr="0055386C">
        <w:tc>
          <w:tcPr>
            <w:tcW w:w="4503" w:type="dxa"/>
            <w:vMerge/>
          </w:tcPr>
          <w:p w14:paraId="398EF3EE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C30B3EC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337342FF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  <w:lang w:val="en-US"/>
              </w:rPr>
              <w:t>I</w:t>
            </w:r>
          </w:p>
        </w:tc>
        <w:tc>
          <w:tcPr>
            <w:tcW w:w="670" w:type="dxa"/>
          </w:tcPr>
          <w:p w14:paraId="67DDF771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813" w:type="dxa"/>
          </w:tcPr>
          <w:p w14:paraId="496A9CD7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0" w:type="dxa"/>
          </w:tcPr>
          <w:p w14:paraId="1A0FC870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</w:p>
        </w:tc>
        <w:tc>
          <w:tcPr>
            <w:tcW w:w="927" w:type="dxa"/>
          </w:tcPr>
          <w:p w14:paraId="6A892C7A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D103F">
              <w:rPr>
                <w:rFonts w:ascii="Courier New" w:hAnsi="Courier New" w:cs="Courier New"/>
                <w:sz w:val="24"/>
                <w:szCs w:val="24"/>
              </w:rPr>
              <w:t>Итог</w:t>
            </w:r>
          </w:p>
        </w:tc>
      </w:tr>
      <w:tr w:rsidR="00D14E0B" w14:paraId="43D086ED" w14:textId="77777777" w:rsidTr="0055386C">
        <w:tc>
          <w:tcPr>
            <w:tcW w:w="9571" w:type="dxa"/>
            <w:gridSpan w:val="7"/>
          </w:tcPr>
          <w:p w14:paraId="5912DDB6" w14:textId="77777777" w:rsidR="00D14E0B" w:rsidRPr="007D103F" w:rsidRDefault="00D14E0B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Производственная программа</w:t>
            </w:r>
          </w:p>
        </w:tc>
      </w:tr>
      <w:tr w:rsidR="007D103F" w14:paraId="25FF8DA4" w14:textId="77777777" w:rsidTr="0055386C">
        <w:tc>
          <w:tcPr>
            <w:tcW w:w="4503" w:type="dxa"/>
          </w:tcPr>
          <w:p w14:paraId="31D51CF2" w14:textId="77777777" w:rsidR="007D103F" w:rsidRPr="007D103F" w:rsidRDefault="00D14E0B" w:rsidP="00D14E0B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Показатели объемов производства товаров, работ, услуг в натуральном выражении (перечислить по каждому показателю), ед. изм.</w:t>
            </w:r>
          </w:p>
        </w:tc>
        <w:tc>
          <w:tcPr>
            <w:tcW w:w="1230" w:type="dxa"/>
          </w:tcPr>
          <w:p w14:paraId="57C44A80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206B017E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0" w:type="dxa"/>
          </w:tcPr>
          <w:p w14:paraId="44251551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3" w:type="dxa"/>
          </w:tcPr>
          <w:p w14:paraId="5DAF9665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0" w:type="dxa"/>
          </w:tcPr>
          <w:p w14:paraId="342995F5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A6A95BF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14E0B" w14:paraId="3571F8C8" w14:textId="77777777" w:rsidTr="0055386C">
        <w:tc>
          <w:tcPr>
            <w:tcW w:w="9571" w:type="dxa"/>
            <w:gridSpan w:val="7"/>
          </w:tcPr>
          <w:p w14:paraId="57E98A78" w14:textId="77777777" w:rsidR="00D14E0B" w:rsidRPr="007D103F" w:rsidRDefault="00D14E0B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Финансовые показатели</w:t>
            </w:r>
          </w:p>
        </w:tc>
      </w:tr>
      <w:tr w:rsidR="007D103F" w14:paraId="2FA62BBE" w14:textId="77777777" w:rsidTr="0055386C">
        <w:tc>
          <w:tcPr>
            <w:tcW w:w="4503" w:type="dxa"/>
          </w:tcPr>
          <w:p w14:paraId="7061ECAA" w14:textId="77777777" w:rsidR="007D103F" w:rsidRPr="007D103F" w:rsidRDefault="00D14E0B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I. Доходы</w:t>
            </w:r>
          </w:p>
        </w:tc>
        <w:tc>
          <w:tcPr>
            <w:tcW w:w="1230" w:type="dxa"/>
          </w:tcPr>
          <w:p w14:paraId="77C1380E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8" w:type="dxa"/>
          </w:tcPr>
          <w:p w14:paraId="4A906C7E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0" w:type="dxa"/>
          </w:tcPr>
          <w:p w14:paraId="219EFDE9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3" w:type="dxa"/>
          </w:tcPr>
          <w:p w14:paraId="6B7F88D7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0" w:type="dxa"/>
          </w:tcPr>
          <w:p w14:paraId="16B19EF6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7" w:type="dxa"/>
          </w:tcPr>
          <w:p w14:paraId="372C0AC6" w14:textId="77777777" w:rsidR="007D103F" w:rsidRPr="007D103F" w:rsidRDefault="007D103F" w:rsidP="007D103F">
            <w:pPr>
              <w:pStyle w:val="1"/>
              <w:tabs>
                <w:tab w:val="left" w:leader="underscore" w:pos="9826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5386C" w:rsidRPr="0055386C" w14:paraId="50D092AE" w14:textId="77777777" w:rsidTr="0055386C">
        <w:trPr>
          <w:trHeight w:hRule="exact" w:val="1581"/>
        </w:trPr>
        <w:tc>
          <w:tcPr>
            <w:tcW w:w="4503" w:type="dxa"/>
            <w:hideMark/>
          </w:tcPr>
          <w:p w14:paraId="14E8DB6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 Выручка от реализации товаров, работ, услуг (без налога на добавленную стоимость и акцизов), тыс. руб.</w:t>
            </w:r>
          </w:p>
        </w:tc>
        <w:tc>
          <w:tcPr>
            <w:tcW w:w="1230" w:type="dxa"/>
            <w:hideMark/>
          </w:tcPr>
          <w:p w14:paraId="443523C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5A9853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367A01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9754C6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401C2A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296087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6D5A2FA" w14:textId="77777777" w:rsidTr="0055386C">
        <w:trPr>
          <w:trHeight w:hRule="exact" w:val="2238"/>
        </w:trPr>
        <w:tc>
          <w:tcPr>
            <w:tcW w:w="4503" w:type="dxa"/>
            <w:hideMark/>
          </w:tcPr>
          <w:p w14:paraId="6C97ECE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видам деятельности: (по основным видам деятельности, от прочей коммерческой деятельности, прочие доходы, проценты к получению, доходы от участия в других организациях):</w:t>
            </w:r>
          </w:p>
        </w:tc>
        <w:tc>
          <w:tcPr>
            <w:tcW w:w="1230" w:type="dxa"/>
            <w:hideMark/>
          </w:tcPr>
          <w:p w14:paraId="1B6987D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A8DC04A" w14:textId="77777777" w:rsidR="0055386C" w:rsidRPr="0055386C" w:rsidRDefault="0055386C" w:rsidP="0055386C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hideMark/>
          </w:tcPr>
          <w:p w14:paraId="6B16A7A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F2AAA8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2DCD67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D1B2E8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5F83CE3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0CDA33C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- (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перечислить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30" w:type="dxa"/>
            <w:hideMark/>
          </w:tcPr>
          <w:p w14:paraId="2A02174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2D44473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F6D51A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FE1C4B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343720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D7B159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E1607E2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7F44B40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II.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1230" w:type="dxa"/>
            <w:hideMark/>
          </w:tcPr>
          <w:p w14:paraId="09BBF33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A6D9FE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A9C397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656185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FF0E10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6F69DF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5A96A02" w14:textId="77777777" w:rsidTr="0055386C">
        <w:trPr>
          <w:trHeight w:hRule="exact" w:val="1044"/>
        </w:trPr>
        <w:tc>
          <w:tcPr>
            <w:tcW w:w="4503" w:type="dxa"/>
            <w:hideMark/>
          </w:tcPr>
          <w:p w14:paraId="6E39411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 Себестоимость проданных товаров, работ, услуг, тыс. руб.</w:t>
            </w:r>
          </w:p>
        </w:tc>
        <w:tc>
          <w:tcPr>
            <w:tcW w:w="1230" w:type="dxa"/>
            <w:hideMark/>
          </w:tcPr>
          <w:p w14:paraId="25820C7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924B1E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FC9DD1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E344E1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7A5B1A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A9D754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885AC6A" w14:textId="77777777" w:rsidTr="0055386C">
        <w:trPr>
          <w:trHeight w:hRule="exact" w:val="1274"/>
        </w:trPr>
        <w:tc>
          <w:tcPr>
            <w:tcW w:w="4503" w:type="dxa"/>
            <w:hideMark/>
          </w:tcPr>
          <w:p w14:paraId="1F54853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видам деятельности: (по основным видам деятельности, от прочей коммерческой деятельности)</w:t>
            </w:r>
          </w:p>
        </w:tc>
        <w:tc>
          <w:tcPr>
            <w:tcW w:w="1230" w:type="dxa"/>
            <w:hideMark/>
          </w:tcPr>
          <w:p w14:paraId="0886D16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71BB75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D54EEB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E572DE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189236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52005A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36CECCD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2B3422B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- (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перечислить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30" w:type="dxa"/>
            <w:hideMark/>
          </w:tcPr>
          <w:p w14:paraId="0A23C56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1957F55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E6C52B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CAEFCB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021F37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184EC6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B7C1577" w14:textId="77777777" w:rsidTr="0055386C">
        <w:trPr>
          <w:trHeight w:hRule="exact" w:val="645"/>
        </w:trPr>
        <w:tc>
          <w:tcPr>
            <w:tcW w:w="4503" w:type="dxa"/>
            <w:hideMark/>
          </w:tcPr>
          <w:p w14:paraId="74C54AB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элементам затрат:</w:t>
            </w:r>
          </w:p>
        </w:tc>
        <w:tc>
          <w:tcPr>
            <w:tcW w:w="1230" w:type="dxa"/>
            <w:hideMark/>
          </w:tcPr>
          <w:p w14:paraId="4FD02AF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00C3F1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0DCF92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84FE01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B5457A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DB45DB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62378B2" w14:textId="77777777" w:rsidTr="0055386C">
        <w:trPr>
          <w:trHeight w:hRule="exact" w:val="441"/>
        </w:trPr>
        <w:tc>
          <w:tcPr>
            <w:tcW w:w="4503" w:type="dxa"/>
            <w:hideMark/>
          </w:tcPr>
          <w:p w14:paraId="025043D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1.1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Материальные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затраты</w:t>
            </w:r>
            <w:proofErr w:type="spellEnd"/>
          </w:p>
        </w:tc>
        <w:tc>
          <w:tcPr>
            <w:tcW w:w="1230" w:type="dxa"/>
            <w:hideMark/>
          </w:tcPr>
          <w:p w14:paraId="5C48094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29948D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D8BE1E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A66428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013B05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E614F1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C40AE03" w14:textId="77777777" w:rsidTr="0055386C">
        <w:trPr>
          <w:trHeight w:hRule="exact" w:val="577"/>
        </w:trPr>
        <w:tc>
          <w:tcPr>
            <w:tcW w:w="4503" w:type="dxa"/>
            <w:hideMark/>
          </w:tcPr>
          <w:p w14:paraId="79DA3AF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товары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для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перепродажи</w:t>
            </w:r>
            <w:proofErr w:type="spellEnd"/>
          </w:p>
        </w:tc>
        <w:tc>
          <w:tcPr>
            <w:tcW w:w="1230" w:type="dxa"/>
            <w:hideMark/>
          </w:tcPr>
          <w:p w14:paraId="44155B6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25FEBC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4E468E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999A10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5C2F64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36F349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EFC173E" w14:textId="77777777" w:rsidTr="0055386C">
        <w:trPr>
          <w:trHeight w:hRule="exact" w:val="712"/>
        </w:trPr>
        <w:tc>
          <w:tcPr>
            <w:tcW w:w="4503" w:type="dxa"/>
            <w:hideMark/>
          </w:tcPr>
          <w:p w14:paraId="6860954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сырье, материал, комплектующие и т.п.</w:t>
            </w:r>
          </w:p>
        </w:tc>
        <w:tc>
          <w:tcPr>
            <w:tcW w:w="1230" w:type="dxa"/>
            <w:hideMark/>
          </w:tcPr>
          <w:p w14:paraId="5C4BF67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693A66F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08C7BE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87B126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47DFB6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02322D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0A4BE3A4" w14:textId="77777777" w:rsidTr="0055386C">
        <w:trPr>
          <w:trHeight w:hRule="exact" w:val="1002"/>
        </w:trPr>
        <w:tc>
          <w:tcPr>
            <w:tcW w:w="4503" w:type="dxa"/>
            <w:hideMark/>
          </w:tcPr>
          <w:p w14:paraId="481456D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- работы и услуги производственного характера, в том числе:</w:t>
            </w:r>
          </w:p>
        </w:tc>
        <w:tc>
          <w:tcPr>
            <w:tcW w:w="1230" w:type="dxa"/>
            <w:hideMark/>
          </w:tcPr>
          <w:p w14:paraId="4F53CA6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C896F0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F75E2B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887920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3F8C5B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9C5F4C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8040E8C" w14:textId="77777777" w:rsidTr="0055386C">
        <w:trPr>
          <w:trHeight w:hRule="exact" w:val="704"/>
        </w:trPr>
        <w:tc>
          <w:tcPr>
            <w:tcW w:w="4503" w:type="dxa"/>
            <w:hideMark/>
          </w:tcPr>
          <w:p w14:paraId="1C68B54A" w14:textId="77777777" w:rsidR="0055386C" w:rsidRPr="0055386C" w:rsidRDefault="0055386C" w:rsidP="0055386C">
            <w:pPr>
              <w:ind w:firstLineChars="100" w:firstLine="2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транспортные услуги сторонних организаций и т.п.</w:t>
            </w:r>
          </w:p>
        </w:tc>
        <w:tc>
          <w:tcPr>
            <w:tcW w:w="1230" w:type="dxa"/>
            <w:hideMark/>
          </w:tcPr>
          <w:p w14:paraId="77FF9FE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24A5B6A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45D3A2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78CABF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AAD9BE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143258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6D9771B" w14:textId="77777777" w:rsidTr="0055386C">
        <w:trPr>
          <w:trHeight w:hRule="exact" w:val="700"/>
        </w:trPr>
        <w:tc>
          <w:tcPr>
            <w:tcW w:w="4503" w:type="dxa"/>
            <w:hideMark/>
          </w:tcPr>
          <w:p w14:paraId="4EAF14E2" w14:textId="77777777" w:rsidR="0055386C" w:rsidRPr="0055386C" w:rsidRDefault="0055386C" w:rsidP="0055386C">
            <w:pPr>
              <w:ind w:firstLineChars="100" w:firstLine="2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Ремонт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производственных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фондов</w:t>
            </w:r>
            <w:proofErr w:type="spellEnd"/>
          </w:p>
        </w:tc>
        <w:tc>
          <w:tcPr>
            <w:tcW w:w="1230" w:type="dxa"/>
            <w:hideMark/>
          </w:tcPr>
          <w:p w14:paraId="2DC0FE0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FDE9A9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9DDDF0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FC234F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87783C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C07807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4454A28" w14:textId="77777777" w:rsidTr="0055386C">
        <w:trPr>
          <w:trHeight w:hRule="exact" w:val="839"/>
        </w:trPr>
        <w:tc>
          <w:tcPr>
            <w:tcW w:w="4503" w:type="dxa"/>
            <w:hideMark/>
          </w:tcPr>
          <w:p w14:paraId="6FBB2105" w14:textId="77777777" w:rsidR="0055386C" w:rsidRPr="0055386C" w:rsidRDefault="0055386C" w:rsidP="0055386C">
            <w:pPr>
              <w:ind w:firstLineChars="100" w:firstLine="2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работы и услуги производственного характера</w:t>
            </w:r>
          </w:p>
        </w:tc>
        <w:tc>
          <w:tcPr>
            <w:tcW w:w="1230" w:type="dxa"/>
            <w:hideMark/>
          </w:tcPr>
          <w:p w14:paraId="78EEB15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815CEB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7A8FFC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96A3EE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BFBFF4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D7C4A9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2CA451F" w14:textId="77777777" w:rsidTr="0055386C">
        <w:trPr>
          <w:trHeight w:hRule="exact" w:val="437"/>
        </w:trPr>
        <w:tc>
          <w:tcPr>
            <w:tcW w:w="4503" w:type="dxa"/>
            <w:hideMark/>
          </w:tcPr>
          <w:p w14:paraId="513AC42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эксплуатационные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30" w:type="dxa"/>
            <w:hideMark/>
          </w:tcPr>
          <w:p w14:paraId="56852F3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E72342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E47220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9F0E49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97E7FB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4F5BFC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8A39F5E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54CAB9A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электроэнергия</w:t>
            </w:r>
            <w:proofErr w:type="spellEnd"/>
          </w:p>
        </w:tc>
        <w:tc>
          <w:tcPr>
            <w:tcW w:w="1230" w:type="dxa"/>
            <w:hideMark/>
          </w:tcPr>
          <w:p w14:paraId="00425F7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D56345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F23106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F3A028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F7EBC0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C00E02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A4EA3EA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7825AE4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теплоснабжение</w:t>
            </w:r>
            <w:proofErr w:type="spellEnd"/>
          </w:p>
        </w:tc>
        <w:tc>
          <w:tcPr>
            <w:tcW w:w="1230" w:type="dxa"/>
            <w:hideMark/>
          </w:tcPr>
          <w:p w14:paraId="589B4DB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901CF7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58185A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4F0A3E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ECC4E5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EE5A09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53AC838" w14:textId="77777777" w:rsidTr="00B640DD">
        <w:trPr>
          <w:trHeight w:hRule="exact" w:val="325"/>
        </w:trPr>
        <w:tc>
          <w:tcPr>
            <w:tcW w:w="4503" w:type="dxa"/>
            <w:hideMark/>
          </w:tcPr>
          <w:p w14:paraId="25F3006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водоснабжение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канализация</w:t>
            </w:r>
            <w:proofErr w:type="spellEnd"/>
          </w:p>
        </w:tc>
        <w:tc>
          <w:tcPr>
            <w:tcW w:w="1230" w:type="dxa"/>
            <w:hideMark/>
          </w:tcPr>
          <w:p w14:paraId="76644D2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0F1DA0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945B27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1DCE92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2E98BF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4ABFDF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E4A95CB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4B1FDDD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ГСМ</w:t>
            </w:r>
          </w:p>
        </w:tc>
        <w:tc>
          <w:tcPr>
            <w:tcW w:w="1230" w:type="dxa"/>
            <w:hideMark/>
          </w:tcPr>
          <w:p w14:paraId="208F591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65A10E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847AC0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09EC21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5898FE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96261B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984DFBF" w14:textId="77777777" w:rsidTr="0055386C">
        <w:trPr>
          <w:trHeight w:hRule="exact" w:val="645"/>
        </w:trPr>
        <w:tc>
          <w:tcPr>
            <w:tcW w:w="4503" w:type="dxa"/>
            <w:hideMark/>
          </w:tcPr>
          <w:p w14:paraId="3E618C6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эксплуатационные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1230" w:type="dxa"/>
            <w:hideMark/>
          </w:tcPr>
          <w:p w14:paraId="3F54F8D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9DBB96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D65A2E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F28427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68C11A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68CFAF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E58669E" w14:textId="77777777" w:rsidTr="00B640DD">
        <w:trPr>
          <w:trHeight w:hRule="exact" w:val="726"/>
        </w:trPr>
        <w:tc>
          <w:tcPr>
            <w:tcW w:w="4503" w:type="dxa"/>
            <w:hideMark/>
          </w:tcPr>
          <w:p w14:paraId="2988928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 Затраты на оплату труда, в том числе:</w:t>
            </w:r>
          </w:p>
        </w:tc>
        <w:tc>
          <w:tcPr>
            <w:tcW w:w="1230" w:type="dxa"/>
            <w:hideMark/>
          </w:tcPr>
          <w:p w14:paraId="776B283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64F22BD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988553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E3AA3E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AADDAB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AAC482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05B92F08" w14:textId="77777777" w:rsidTr="00B640DD">
        <w:trPr>
          <w:trHeight w:hRule="exact" w:val="581"/>
        </w:trPr>
        <w:tc>
          <w:tcPr>
            <w:tcW w:w="4503" w:type="dxa"/>
            <w:hideMark/>
          </w:tcPr>
          <w:p w14:paraId="10659790" w14:textId="77777777" w:rsidR="0055386C" w:rsidRPr="0055386C" w:rsidRDefault="0055386C" w:rsidP="0055386C">
            <w:pPr>
              <w:ind w:firstLineChars="100" w:firstLine="2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административно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–</w:t>
            </w: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управленческого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персонала</w:t>
            </w:r>
            <w:proofErr w:type="spellEnd"/>
          </w:p>
        </w:tc>
        <w:tc>
          <w:tcPr>
            <w:tcW w:w="1230" w:type="dxa"/>
            <w:hideMark/>
          </w:tcPr>
          <w:p w14:paraId="247432D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18CE956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845841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DE8C4F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5D8049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B346FF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448F99E" w14:textId="77777777" w:rsidTr="00B640DD">
        <w:trPr>
          <w:trHeight w:hRule="exact" w:val="420"/>
        </w:trPr>
        <w:tc>
          <w:tcPr>
            <w:tcW w:w="4503" w:type="dxa"/>
            <w:hideMark/>
          </w:tcPr>
          <w:p w14:paraId="2C4DEB8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Вспомогательного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персонала</w:t>
            </w:r>
            <w:proofErr w:type="spellEnd"/>
          </w:p>
        </w:tc>
        <w:tc>
          <w:tcPr>
            <w:tcW w:w="1230" w:type="dxa"/>
            <w:hideMark/>
          </w:tcPr>
          <w:p w14:paraId="44512E3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9662F0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027B50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E57B28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56852E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E41904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C95924A" w14:textId="77777777" w:rsidTr="0055386C">
        <w:trPr>
          <w:trHeight w:hRule="exact" w:val="645"/>
        </w:trPr>
        <w:tc>
          <w:tcPr>
            <w:tcW w:w="4503" w:type="dxa"/>
            <w:hideMark/>
          </w:tcPr>
          <w:p w14:paraId="6E9CE5C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Работников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персонала</w:t>
            </w:r>
            <w:proofErr w:type="spellEnd"/>
          </w:p>
        </w:tc>
        <w:tc>
          <w:tcPr>
            <w:tcW w:w="1230" w:type="dxa"/>
            <w:hideMark/>
          </w:tcPr>
          <w:p w14:paraId="142728A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D4E8AB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92C93B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E2B389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B267DF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EBABA9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696BB73" w14:textId="77777777" w:rsidTr="00B640DD">
        <w:trPr>
          <w:trHeight w:hRule="exact" w:val="761"/>
        </w:trPr>
        <w:tc>
          <w:tcPr>
            <w:tcW w:w="4503" w:type="dxa"/>
            <w:hideMark/>
          </w:tcPr>
          <w:p w14:paraId="711A13E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 Начисления на выплаты по оплате труда, в том числе:</w:t>
            </w:r>
          </w:p>
        </w:tc>
        <w:tc>
          <w:tcPr>
            <w:tcW w:w="1230" w:type="dxa"/>
            <w:hideMark/>
          </w:tcPr>
          <w:p w14:paraId="107A316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AC6F88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E39AD1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5B1EE8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6175F5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9B096D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13703E2" w14:textId="77777777" w:rsidTr="0055386C">
        <w:trPr>
          <w:trHeight w:val="679"/>
        </w:trPr>
        <w:tc>
          <w:tcPr>
            <w:tcW w:w="4503" w:type="dxa"/>
            <w:hideMark/>
          </w:tcPr>
          <w:p w14:paraId="7FA1F75A" w14:textId="77777777" w:rsidR="0055386C" w:rsidRPr="0055386C" w:rsidRDefault="0055386C" w:rsidP="0055386C">
            <w:pPr>
              <w:ind w:firstLineChars="100" w:firstLine="2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административно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–</w:t>
            </w: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управленческого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персонала</w:t>
            </w:r>
            <w:proofErr w:type="spellEnd"/>
          </w:p>
        </w:tc>
        <w:tc>
          <w:tcPr>
            <w:tcW w:w="1230" w:type="dxa"/>
            <w:hideMark/>
          </w:tcPr>
          <w:p w14:paraId="039B29F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2A59C5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66C2EA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F47274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7BA510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1C3D7B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CE01A64" w14:textId="77777777" w:rsidTr="0055386C">
        <w:trPr>
          <w:trHeight w:val="419"/>
        </w:trPr>
        <w:tc>
          <w:tcPr>
            <w:tcW w:w="4503" w:type="dxa"/>
            <w:hideMark/>
          </w:tcPr>
          <w:p w14:paraId="469CD9B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Вспомогательного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персонала</w:t>
            </w:r>
            <w:proofErr w:type="spellEnd"/>
          </w:p>
        </w:tc>
        <w:tc>
          <w:tcPr>
            <w:tcW w:w="1230" w:type="dxa"/>
            <w:hideMark/>
          </w:tcPr>
          <w:p w14:paraId="0A59C99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197FDA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EEAA7F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B398BD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9B66EE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6CA606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AB24235" w14:textId="77777777" w:rsidTr="0055386C">
        <w:trPr>
          <w:trHeight w:val="509"/>
        </w:trPr>
        <w:tc>
          <w:tcPr>
            <w:tcW w:w="4503" w:type="dxa"/>
            <w:vMerge w:val="restart"/>
            <w:hideMark/>
          </w:tcPr>
          <w:p w14:paraId="6C614E2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Работников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персонала</w:t>
            </w:r>
            <w:proofErr w:type="spellEnd"/>
          </w:p>
        </w:tc>
        <w:tc>
          <w:tcPr>
            <w:tcW w:w="1230" w:type="dxa"/>
            <w:vMerge w:val="restart"/>
            <w:hideMark/>
          </w:tcPr>
          <w:p w14:paraId="6C00610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vMerge w:val="restart"/>
            <w:hideMark/>
          </w:tcPr>
          <w:p w14:paraId="6596ECD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hideMark/>
          </w:tcPr>
          <w:p w14:paraId="6A08967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hideMark/>
          </w:tcPr>
          <w:p w14:paraId="66826E4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hideMark/>
          </w:tcPr>
          <w:p w14:paraId="34CDD2C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hideMark/>
          </w:tcPr>
          <w:p w14:paraId="571C7B4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EBF8C63" w14:textId="77777777" w:rsidTr="0055386C">
        <w:trPr>
          <w:trHeight w:val="509"/>
        </w:trPr>
        <w:tc>
          <w:tcPr>
            <w:tcW w:w="4503" w:type="dxa"/>
            <w:vMerge/>
            <w:hideMark/>
          </w:tcPr>
          <w:p w14:paraId="23A2EF4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14:paraId="3CC252B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14:paraId="05ECA4E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627F0B0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14:paraId="3ED6247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3840DF4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hideMark/>
          </w:tcPr>
          <w:p w14:paraId="2BC2E45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86C" w:rsidRPr="0055386C" w14:paraId="0AB570B4" w14:textId="77777777" w:rsidTr="0055386C">
        <w:trPr>
          <w:trHeight w:val="509"/>
        </w:trPr>
        <w:tc>
          <w:tcPr>
            <w:tcW w:w="4503" w:type="dxa"/>
            <w:vMerge/>
            <w:hideMark/>
          </w:tcPr>
          <w:p w14:paraId="4579B28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14:paraId="68C34CA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14:paraId="2760411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32ADDF7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14:paraId="536245A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7C16C95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hideMark/>
          </w:tcPr>
          <w:p w14:paraId="11371F3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86C" w:rsidRPr="0055386C" w14:paraId="42187271" w14:textId="77777777" w:rsidTr="0055386C">
        <w:trPr>
          <w:trHeight w:val="509"/>
        </w:trPr>
        <w:tc>
          <w:tcPr>
            <w:tcW w:w="4503" w:type="dxa"/>
            <w:vMerge w:val="restart"/>
            <w:hideMark/>
          </w:tcPr>
          <w:p w14:paraId="6DB1563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1.4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Амортизационные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отчисления</w:t>
            </w:r>
            <w:proofErr w:type="spellEnd"/>
          </w:p>
        </w:tc>
        <w:tc>
          <w:tcPr>
            <w:tcW w:w="1230" w:type="dxa"/>
            <w:vMerge w:val="restart"/>
            <w:hideMark/>
          </w:tcPr>
          <w:p w14:paraId="4744ADD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vMerge w:val="restart"/>
            <w:hideMark/>
          </w:tcPr>
          <w:p w14:paraId="30CD8CF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hideMark/>
          </w:tcPr>
          <w:p w14:paraId="58A679C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hideMark/>
          </w:tcPr>
          <w:p w14:paraId="0599FBF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hideMark/>
          </w:tcPr>
          <w:p w14:paraId="7F65040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hideMark/>
          </w:tcPr>
          <w:p w14:paraId="6159838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92951CE" w14:textId="77777777" w:rsidTr="0055386C">
        <w:trPr>
          <w:trHeight w:val="509"/>
        </w:trPr>
        <w:tc>
          <w:tcPr>
            <w:tcW w:w="4503" w:type="dxa"/>
            <w:vMerge/>
            <w:hideMark/>
          </w:tcPr>
          <w:p w14:paraId="3EEB380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14:paraId="60D27D9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14:paraId="0628605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5604F80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14:paraId="17ACA34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55018AA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hideMark/>
          </w:tcPr>
          <w:p w14:paraId="37300B2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86C" w:rsidRPr="0055386C" w14:paraId="486C20D2" w14:textId="77777777" w:rsidTr="0055386C">
        <w:trPr>
          <w:trHeight w:val="330"/>
        </w:trPr>
        <w:tc>
          <w:tcPr>
            <w:tcW w:w="4503" w:type="dxa"/>
            <w:hideMark/>
          </w:tcPr>
          <w:p w14:paraId="513415D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1.5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затраты</w:t>
            </w:r>
            <w:proofErr w:type="spellEnd"/>
          </w:p>
        </w:tc>
        <w:tc>
          <w:tcPr>
            <w:tcW w:w="1230" w:type="dxa"/>
            <w:hideMark/>
          </w:tcPr>
          <w:p w14:paraId="5637AAC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0A093C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B52053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49E291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29ABCE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54DE58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3BA4B92" w14:textId="77777777" w:rsidTr="0055386C">
        <w:trPr>
          <w:trHeight w:val="871"/>
        </w:trPr>
        <w:tc>
          <w:tcPr>
            <w:tcW w:w="4503" w:type="dxa"/>
            <w:hideMark/>
          </w:tcPr>
          <w:p w14:paraId="773406F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организационно - хозяйственные расходы, в том числе:</w:t>
            </w:r>
          </w:p>
        </w:tc>
        <w:tc>
          <w:tcPr>
            <w:tcW w:w="1230" w:type="dxa"/>
            <w:hideMark/>
          </w:tcPr>
          <w:p w14:paraId="21FBC9B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376036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16CD69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772233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0BE019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451085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8836414" w14:textId="77777777" w:rsidTr="0055386C">
        <w:trPr>
          <w:trHeight w:hRule="exact" w:val="705"/>
        </w:trPr>
        <w:tc>
          <w:tcPr>
            <w:tcW w:w="4503" w:type="dxa"/>
            <w:hideMark/>
          </w:tcPr>
          <w:p w14:paraId="4CF208F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переподготовка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кадров</w:t>
            </w:r>
            <w:proofErr w:type="spellEnd"/>
          </w:p>
        </w:tc>
        <w:tc>
          <w:tcPr>
            <w:tcW w:w="1230" w:type="dxa"/>
            <w:hideMark/>
          </w:tcPr>
          <w:p w14:paraId="7C4DC46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E74FF8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97CDDE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659AF4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9A6E26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2497E6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09E03DB" w14:textId="77777777" w:rsidTr="0055386C">
        <w:trPr>
          <w:trHeight w:hRule="exact" w:val="432"/>
        </w:trPr>
        <w:tc>
          <w:tcPr>
            <w:tcW w:w="4503" w:type="dxa"/>
            <w:hideMark/>
          </w:tcPr>
          <w:p w14:paraId="53A3164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lastRenderedPageBreak/>
              <w:t>Командировочные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1230" w:type="dxa"/>
            <w:hideMark/>
          </w:tcPr>
          <w:p w14:paraId="32997DE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580BD6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6EFA74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2F1673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210D4A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ABC308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42A4272" w14:textId="77777777" w:rsidTr="0055386C">
        <w:trPr>
          <w:trHeight w:hRule="exact" w:val="423"/>
        </w:trPr>
        <w:tc>
          <w:tcPr>
            <w:tcW w:w="4503" w:type="dxa"/>
            <w:hideMark/>
          </w:tcPr>
          <w:p w14:paraId="2906C27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Представительские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1230" w:type="dxa"/>
            <w:hideMark/>
          </w:tcPr>
          <w:p w14:paraId="035F749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008E6D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08D07C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D70E55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F1B262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F928CA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4F4B455" w14:textId="77777777" w:rsidTr="0055386C">
        <w:trPr>
          <w:trHeight w:hRule="exact" w:val="996"/>
        </w:trPr>
        <w:tc>
          <w:tcPr>
            <w:tcW w:w="4503" w:type="dxa"/>
            <w:hideMark/>
          </w:tcPr>
          <w:p w14:paraId="44440BB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расходы на обслуживание оборудования, оргтехники, транспорта</w:t>
            </w:r>
          </w:p>
        </w:tc>
        <w:tc>
          <w:tcPr>
            <w:tcW w:w="1230" w:type="dxa"/>
            <w:hideMark/>
          </w:tcPr>
          <w:p w14:paraId="018278C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560F39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36EAF2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841ECF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42DE96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05FC42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A3BF7B8" w14:textId="77777777" w:rsidTr="0055386C">
        <w:trPr>
          <w:trHeight w:hRule="exact" w:val="960"/>
        </w:trPr>
        <w:tc>
          <w:tcPr>
            <w:tcW w:w="4503" w:type="dxa"/>
            <w:hideMark/>
          </w:tcPr>
          <w:p w14:paraId="2AB6E22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оплата услуг связи (городская, сотовая и т.п.)</w:t>
            </w:r>
          </w:p>
        </w:tc>
        <w:tc>
          <w:tcPr>
            <w:tcW w:w="1230" w:type="dxa"/>
            <w:hideMark/>
          </w:tcPr>
          <w:p w14:paraId="450E60E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3A9933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B811EB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38315E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6EB780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268D18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6047242" w14:textId="77777777" w:rsidTr="0055386C">
        <w:trPr>
          <w:trHeight w:hRule="exact" w:val="443"/>
        </w:trPr>
        <w:tc>
          <w:tcPr>
            <w:tcW w:w="4503" w:type="dxa"/>
            <w:hideMark/>
          </w:tcPr>
          <w:p w14:paraId="699B447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Оплата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охранных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1230" w:type="dxa"/>
            <w:hideMark/>
          </w:tcPr>
          <w:p w14:paraId="049E04A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D259E2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73171C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EE67B7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B1B697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5A996A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8309BA2" w14:textId="77777777" w:rsidTr="0055386C">
        <w:trPr>
          <w:trHeight w:hRule="exact" w:val="421"/>
        </w:trPr>
        <w:tc>
          <w:tcPr>
            <w:tcW w:w="4503" w:type="dxa"/>
            <w:hideMark/>
          </w:tcPr>
          <w:p w14:paraId="03A02AA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Оплата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рекламных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1230" w:type="dxa"/>
            <w:hideMark/>
          </w:tcPr>
          <w:p w14:paraId="329189A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145BD4D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200326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C99DF5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61A3BF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77A418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32D90F9" w14:textId="77777777" w:rsidTr="0055386C">
        <w:trPr>
          <w:trHeight w:hRule="exact" w:val="1561"/>
        </w:trPr>
        <w:tc>
          <w:tcPr>
            <w:tcW w:w="4503" w:type="dxa"/>
            <w:hideMark/>
          </w:tcPr>
          <w:p w14:paraId="1BCF433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1230" w:type="dxa"/>
            <w:hideMark/>
          </w:tcPr>
          <w:p w14:paraId="795137C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BD638C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44D99B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00DDBE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EB9835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DF034F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296945F" w14:textId="77777777" w:rsidTr="0055386C">
        <w:trPr>
          <w:trHeight w:hRule="exact" w:val="705"/>
        </w:trPr>
        <w:tc>
          <w:tcPr>
            <w:tcW w:w="4503" w:type="dxa"/>
            <w:hideMark/>
          </w:tcPr>
          <w:p w14:paraId="761F69C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канцелярские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хозяйственные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1230" w:type="dxa"/>
            <w:hideMark/>
          </w:tcPr>
          <w:p w14:paraId="2E2B23B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806AEC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36AD23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40F795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0AF1E5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92C466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0BA1AA54" w14:textId="77777777" w:rsidTr="0055386C">
        <w:trPr>
          <w:trHeight w:hRule="exact" w:val="715"/>
        </w:trPr>
        <w:tc>
          <w:tcPr>
            <w:tcW w:w="4503" w:type="dxa"/>
            <w:hideMark/>
          </w:tcPr>
          <w:p w14:paraId="05C6D30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организационно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–</w:t>
            </w: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хозяйственные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1230" w:type="dxa"/>
            <w:hideMark/>
          </w:tcPr>
          <w:p w14:paraId="3799CD0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225BE64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A9D1B7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834560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AD4957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877EBE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0AE0E231" w14:textId="77777777" w:rsidTr="0055386C">
        <w:trPr>
          <w:trHeight w:hRule="exact" w:val="1122"/>
        </w:trPr>
        <w:tc>
          <w:tcPr>
            <w:tcW w:w="4503" w:type="dxa"/>
            <w:hideMark/>
          </w:tcPr>
          <w:p w14:paraId="54100ED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налоги и сборы, относимые на себестоимость, в том числе:</w:t>
            </w:r>
          </w:p>
        </w:tc>
        <w:tc>
          <w:tcPr>
            <w:tcW w:w="1230" w:type="dxa"/>
            <w:hideMark/>
          </w:tcPr>
          <w:p w14:paraId="07161C0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63E352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B89CF4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0E1433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CDD455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FB9EDB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A1A1787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7052366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Налог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землю</w:t>
            </w:r>
            <w:proofErr w:type="spellEnd"/>
          </w:p>
        </w:tc>
        <w:tc>
          <w:tcPr>
            <w:tcW w:w="1230" w:type="dxa"/>
            <w:hideMark/>
          </w:tcPr>
          <w:p w14:paraId="1CFF28D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3CEF5A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5B30C4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30EB600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0D0C58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43616E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0F70E2CC" w14:textId="77777777" w:rsidTr="0055386C">
        <w:trPr>
          <w:trHeight w:hRule="exact" w:val="661"/>
        </w:trPr>
        <w:tc>
          <w:tcPr>
            <w:tcW w:w="4503" w:type="dxa"/>
            <w:hideMark/>
          </w:tcPr>
          <w:p w14:paraId="36056E1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налог на загрязнение окружающей среды</w:t>
            </w:r>
          </w:p>
        </w:tc>
        <w:tc>
          <w:tcPr>
            <w:tcW w:w="1230" w:type="dxa"/>
            <w:hideMark/>
          </w:tcPr>
          <w:p w14:paraId="095D05E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0B751F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3CF762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8F4635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2943B7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BBA919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6B5330A" w14:textId="77777777" w:rsidTr="0055386C">
        <w:trPr>
          <w:trHeight w:hRule="exact" w:val="571"/>
        </w:trPr>
        <w:tc>
          <w:tcPr>
            <w:tcW w:w="4503" w:type="dxa"/>
            <w:hideMark/>
          </w:tcPr>
          <w:p w14:paraId="78B95D6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30" w:type="dxa"/>
            <w:hideMark/>
          </w:tcPr>
          <w:p w14:paraId="7A4116F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2E19E79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2D6E6D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963D06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53DEB2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37265B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940EBDD" w14:textId="77777777" w:rsidTr="0055386C">
        <w:trPr>
          <w:trHeight w:hRule="exact" w:val="1275"/>
        </w:trPr>
        <w:tc>
          <w:tcPr>
            <w:tcW w:w="4503" w:type="dxa"/>
            <w:hideMark/>
          </w:tcPr>
          <w:p w14:paraId="3073CF6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налоги и сборы, относимые на себестоимость (перечислить)</w:t>
            </w:r>
          </w:p>
        </w:tc>
        <w:tc>
          <w:tcPr>
            <w:tcW w:w="1230" w:type="dxa"/>
            <w:hideMark/>
          </w:tcPr>
          <w:p w14:paraId="65E7F11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E19D1C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F92B7B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A9F705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1A60A5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9E820D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FC9403C" w14:textId="77777777" w:rsidTr="0055386C">
        <w:trPr>
          <w:trHeight w:hRule="exact" w:val="1002"/>
        </w:trPr>
        <w:tc>
          <w:tcPr>
            <w:tcW w:w="4503" w:type="dxa"/>
            <w:hideMark/>
          </w:tcPr>
          <w:p w14:paraId="2AA55E9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расходы на обязательное и добровольное страхование имущества</w:t>
            </w:r>
          </w:p>
        </w:tc>
        <w:tc>
          <w:tcPr>
            <w:tcW w:w="1230" w:type="dxa"/>
            <w:hideMark/>
          </w:tcPr>
          <w:p w14:paraId="252BAB5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1759F21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0A8438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23270B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41B405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48079B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B2A64B0" w14:textId="77777777" w:rsidTr="0055386C">
        <w:trPr>
          <w:trHeight w:hRule="exact" w:val="435"/>
        </w:trPr>
        <w:tc>
          <w:tcPr>
            <w:tcW w:w="4503" w:type="dxa"/>
            <w:hideMark/>
          </w:tcPr>
          <w:p w14:paraId="76B21BD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аудиторские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услуги</w:t>
            </w:r>
            <w:proofErr w:type="spellEnd"/>
          </w:p>
        </w:tc>
        <w:tc>
          <w:tcPr>
            <w:tcW w:w="1230" w:type="dxa"/>
            <w:hideMark/>
          </w:tcPr>
          <w:p w14:paraId="29E292A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4209CE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22F54E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CD8205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A5E8DD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873525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3980B75" w14:textId="77777777" w:rsidTr="0055386C">
        <w:trPr>
          <w:trHeight w:hRule="exact" w:val="1277"/>
        </w:trPr>
        <w:tc>
          <w:tcPr>
            <w:tcW w:w="4503" w:type="dxa"/>
            <w:hideMark/>
          </w:tcPr>
          <w:p w14:paraId="24659DA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арендные платежи (за здания, помещения, лизинг, за прочие основные фонды)</w:t>
            </w:r>
          </w:p>
        </w:tc>
        <w:tc>
          <w:tcPr>
            <w:tcW w:w="1230" w:type="dxa"/>
            <w:hideMark/>
          </w:tcPr>
          <w:p w14:paraId="695E419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600859C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B6A4D5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826C99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31099C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EE7F46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C0F1B21" w14:textId="77777777" w:rsidTr="0055386C">
        <w:trPr>
          <w:trHeight w:hRule="exact" w:val="1275"/>
        </w:trPr>
        <w:tc>
          <w:tcPr>
            <w:tcW w:w="4503" w:type="dxa"/>
            <w:hideMark/>
          </w:tcPr>
          <w:p w14:paraId="4AFC518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прочие расходы, относимые на себестоимость (перечислить)</w:t>
            </w:r>
          </w:p>
        </w:tc>
        <w:tc>
          <w:tcPr>
            <w:tcW w:w="1230" w:type="dxa"/>
            <w:hideMark/>
          </w:tcPr>
          <w:p w14:paraId="4CD0B9E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E79AC0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CC9C78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3F8ACC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6086E1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C74132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367E53D" w14:textId="77777777" w:rsidTr="0055386C">
        <w:trPr>
          <w:trHeight w:hRule="exact" w:val="645"/>
        </w:trPr>
        <w:tc>
          <w:tcPr>
            <w:tcW w:w="4503" w:type="dxa"/>
            <w:hideMark/>
          </w:tcPr>
          <w:p w14:paraId="7A908CA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2.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30" w:type="dxa"/>
            <w:hideMark/>
          </w:tcPr>
          <w:p w14:paraId="1671412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11DC741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515D8B4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0CB56AE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6D3E62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A31612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340CFDC" w14:textId="77777777" w:rsidTr="0055386C">
        <w:trPr>
          <w:trHeight w:hRule="exact" w:val="2895"/>
        </w:trPr>
        <w:tc>
          <w:tcPr>
            <w:tcW w:w="4503" w:type="dxa"/>
            <w:hideMark/>
          </w:tcPr>
          <w:p w14:paraId="03D21C1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видам деятельности: (по основным видам деятельности, от прочей коммерческой деятельности, прочие доходы, проценты к получению, доходы от участия в других организациях):</w:t>
            </w:r>
          </w:p>
        </w:tc>
        <w:tc>
          <w:tcPr>
            <w:tcW w:w="1230" w:type="dxa"/>
            <w:hideMark/>
          </w:tcPr>
          <w:p w14:paraId="2E8D854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63E376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BE1338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981ACB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ECB9B9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41C785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403FA18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0872FE3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- (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перечислить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30" w:type="dxa"/>
            <w:hideMark/>
          </w:tcPr>
          <w:p w14:paraId="3E9069C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536447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DEE69C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E5C75C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C1FD4A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C2EA1D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7012A82" w14:textId="77777777" w:rsidTr="0055386C">
        <w:trPr>
          <w:trHeight w:hRule="exact" w:val="330"/>
        </w:trPr>
        <w:tc>
          <w:tcPr>
            <w:tcW w:w="4503" w:type="dxa"/>
            <w:hideMark/>
          </w:tcPr>
          <w:p w14:paraId="479E32B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том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числе</w:t>
            </w:r>
            <w:proofErr w:type="spellEnd"/>
          </w:p>
        </w:tc>
        <w:tc>
          <w:tcPr>
            <w:tcW w:w="1230" w:type="dxa"/>
            <w:hideMark/>
          </w:tcPr>
          <w:p w14:paraId="1B0CD26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5F0822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6BEBA2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DF7969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E5A3DA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6FC457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31EF984" w14:textId="77777777" w:rsidTr="0055386C">
        <w:trPr>
          <w:trHeight w:val="884"/>
        </w:trPr>
        <w:tc>
          <w:tcPr>
            <w:tcW w:w="4503" w:type="dxa"/>
            <w:hideMark/>
          </w:tcPr>
          <w:p w14:paraId="02C8C65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2.1 Расходы, связанные с движением основных средств</w:t>
            </w:r>
          </w:p>
        </w:tc>
        <w:tc>
          <w:tcPr>
            <w:tcW w:w="1230" w:type="dxa"/>
            <w:hideMark/>
          </w:tcPr>
          <w:p w14:paraId="6B6E076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71E76F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6C711B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E004D0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C992AA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B05A88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5913E2F" w14:textId="77777777" w:rsidTr="0055386C">
        <w:trPr>
          <w:trHeight w:val="983"/>
        </w:trPr>
        <w:tc>
          <w:tcPr>
            <w:tcW w:w="4503" w:type="dxa"/>
            <w:hideMark/>
          </w:tcPr>
          <w:p w14:paraId="465718D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2.2 Расходы, связанные с движением нематериальных активов</w:t>
            </w:r>
          </w:p>
        </w:tc>
        <w:tc>
          <w:tcPr>
            <w:tcW w:w="1230" w:type="dxa"/>
            <w:hideMark/>
          </w:tcPr>
          <w:p w14:paraId="165FD7E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5EB7C4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60CBB0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1704E7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C7F114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1C6E02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6A75D7A" w14:textId="77777777" w:rsidTr="0055386C">
        <w:trPr>
          <w:trHeight w:val="685"/>
        </w:trPr>
        <w:tc>
          <w:tcPr>
            <w:tcW w:w="4503" w:type="dxa"/>
            <w:hideMark/>
          </w:tcPr>
          <w:p w14:paraId="400B760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2.3 Расходы, связанные с движением запасов</w:t>
            </w:r>
          </w:p>
        </w:tc>
        <w:tc>
          <w:tcPr>
            <w:tcW w:w="1230" w:type="dxa"/>
            <w:hideMark/>
          </w:tcPr>
          <w:p w14:paraId="12BAD18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2405786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0E9802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8E7405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A9C75C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F5FBB7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448982B" w14:textId="77777777" w:rsidTr="0055386C">
        <w:trPr>
          <w:trHeight w:val="509"/>
        </w:trPr>
        <w:tc>
          <w:tcPr>
            <w:tcW w:w="4503" w:type="dxa"/>
            <w:vMerge w:val="restart"/>
            <w:hideMark/>
          </w:tcPr>
          <w:p w14:paraId="0DBA19B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2.4 Налоги и сборы, которые уплачиваются за счет финансовых результатов (перечислить)</w:t>
            </w:r>
          </w:p>
        </w:tc>
        <w:tc>
          <w:tcPr>
            <w:tcW w:w="1230" w:type="dxa"/>
            <w:vMerge w:val="restart"/>
            <w:hideMark/>
          </w:tcPr>
          <w:p w14:paraId="3778654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vMerge w:val="restart"/>
            <w:hideMark/>
          </w:tcPr>
          <w:p w14:paraId="20D1532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hideMark/>
          </w:tcPr>
          <w:p w14:paraId="1970695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hideMark/>
          </w:tcPr>
          <w:p w14:paraId="08853A5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vMerge w:val="restart"/>
            <w:hideMark/>
          </w:tcPr>
          <w:p w14:paraId="7A1B12D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hideMark/>
          </w:tcPr>
          <w:p w14:paraId="7BAF6F2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304428B" w14:textId="77777777" w:rsidTr="0055386C">
        <w:trPr>
          <w:trHeight w:val="509"/>
        </w:trPr>
        <w:tc>
          <w:tcPr>
            <w:tcW w:w="4503" w:type="dxa"/>
            <w:vMerge/>
            <w:hideMark/>
          </w:tcPr>
          <w:p w14:paraId="4002717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hideMark/>
          </w:tcPr>
          <w:p w14:paraId="38C8369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14:paraId="73E29CC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57A4CC3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14:paraId="683C337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hideMark/>
          </w:tcPr>
          <w:p w14:paraId="688F97B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hideMark/>
          </w:tcPr>
          <w:p w14:paraId="67BB99B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86C" w:rsidRPr="0055386C" w14:paraId="3F8A1B09" w14:textId="77777777" w:rsidTr="0055386C">
        <w:trPr>
          <w:trHeight w:val="1164"/>
        </w:trPr>
        <w:tc>
          <w:tcPr>
            <w:tcW w:w="4503" w:type="dxa"/>
            <w:hideMark/>
          </w:tcPr>
          <w:p w14:paraId="7579922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2.5 Расходы, связанные с оплатой услуг, оказываемых кредитными организациями</w:t>
            </w:r>
          </w:p>
        </w:tc>
        <w:tc>
          <w:tcPr>
            <w:tcW w:w="1230" w:type="dxa"/>
            <w:hideMark/>
          </w:tcPr>
          <w:p w14:paraId="53E8E33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2860C6E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3BBB90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3B5257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76B38B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76BD9A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0B1EB3D" w14:textId="77777777" w:rsidTr="0055386C">
        <w:trPr>
          <w:trHeight w:val="841"/>
        </w:trPr>
        <w:tc>
          <w:tcPr>
            <w:tcW w:w="4503" w:type="dxa"/>
            <w:hideMark/>
          </w:tcPr>
          <w:p w14:paraId="303BFEA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2.6 Пени, штрафы, неустойки за нарушение условий договоров</w:t>
            </w:r>
          </w:p>
        </w:tc>
        <w:tc>
          <w:tcPr>
            <w:tcW w:w="1230" w:type="dxa"/>
            <w:hideMark/>
          </w:tcPr>
          <w:p w14:paraId="08A583C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0BDD9E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E5CBCD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6C4989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F1E733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E3775D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ECB293A" w14:textId="77777777" w:rsidTr="0055386C">
        <w:trPr>
          <w:trHeight w:val="980"/>
        </w:trPr>
        <w:tc>
          <w:tcPr>
            <w:tcW w:w="4503" w:type="dxa"/>
            <w:hideMark/>
          </w:tcPr>
          <w:p w14:paraId="249A6D7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2.7 Убытки прошлых лет, признанные в отчетном году</w:t>
            </w:r>
          </w:p>
        </w:tc>
        <w:tc>
          <w:tcPr>
            <w:tcW w:w="1230" w:type="dxa"/>
            <w:hideMark/>
          </w:tcPr>
          <w:p w14:paraId="5366FE3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313391D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226DF93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FFE50E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A718D6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414B3F6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4F55DEFE" w14:textId="77777777" w:rsidTr="0055386C">
        <w:trPr>
          <w:trHeight w:val="1691"/>
        </w:trPr>
        <w:tc>
          <w:tcPr>
            <w:tcW w:w="4503" w:type="dxa"/>
            <w:hideMark/>
          </w:tcPr>
          <w:p w14:paraId="52F990B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2.8 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1230" w:type="dxa"/>
            <w:hideMark/>
          </w:tcPr>
          <w:p w14:paraId="4B3216B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B9F7BC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05D15D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E1C36B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B6CFC1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1F104C8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B420367" w14:textId="77777777" w:rsidTr="0055386C">
        <w:trPr>
          <w:trHeight w:val="645"/>
        </w:trPr>
        <w:tc>
          <w:tcPr>
            <w:tcW w:w="4503" w:type="dxa"/>
            <w:hideMark/>
          </w:tcPr>
          <w:p w14:paraId="2C58965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2.9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перечислить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30" w:type="dxa"/>
            <w:hideMark/>
          </w:tcPr>
          <w:p w14:paraId="5D8C0F79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613A719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A23B50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6E3750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F0C5D1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85BF7E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2B9DF027" w14:textId="77777777" w:rsidTr="0055386C">
        <w:trPr>
          <w:trHeight w:val="320"/>
        </w:trPr>
        <w:tc>
          <w:tcPr>
            <w:tcW w:w="4503" w:type="dxa"/>
            <w:hideMark/>
          </w:tcPr>
          <w:p w14:paraId="0E895FE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Проценты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уплате</w:t>
            </w:r>
            <w:proofErr w:type="spellEnd"/>
          </w:p>
        </w:tc>
        <w:tc>
          <w:tcPr>
            <w:tcW w:w="1230" w:type="dxa"/>
            <w:hideMark/>
          </w:tcPr>
          <w:p w14:paraId="4730364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1F9FC93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FF81BE0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C523DB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A173B9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8554DF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1B3042A3" w14:textId="77777777" w:rsidTr="0055386C">
        <w:trPr>
          <w:trHeight w:hRule="exact" w:val="1294"/>
        </w:trPr>
        <w:tc>
          <w:tcPr>
            <w:tcW w:w="4503" w:type="dxa"/>
            <w:hideMark/>
          </w:tcPr>
          <w:p w14:paraId="6512CAB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2.4 Налоги и сборы, которые уплачиваются за счет финансовых результатов (перечислить)</w:t>
            </w:r>
          </w:p>
        </w:tc>
        <w:tc>
          <w:tcPr>
            <w:tcW w:w="1230" w:type="dxa"/>
            <w:hideMark/>
          </w:tcPr>
          <w:p w14:paraId="1CF7409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476D672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E0DC69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187FC9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8F160F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5F214A6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66B78611" w14:textId="77777777" w:rsidTr="0055386C">
        <w:trPr>
          <w:trHeight w:hRule="exact" w:val="1270"/>
        </w:trPr>
        <w:tc>
          <w:tcPr>
            <w:tcW w:w="4503" w:type="dxa"/>
            <w:hideMark/>
          </w:tcPr>
          <w:p w14:paraId="25792C4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2.5 Расходы, связанные с оплатой услуг, оказываемых кредитными организациями</w:t>
            </w:r>
          </w:p>
        </w:tc>
        <w:tc>
          <w:tcPr>
            <w:tcW w:w="1230" w:type="dxa"/>
            <w:hideMark/>
          </w:tcPr>
          <w:p w14:paraId="34A54B9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4451632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155A8B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4E3603E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94111E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057E34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06A0A054" w14:textId="77777777" w:rsidTr="0055386C">
        <w:trPr>
          <w:trHeight w:hRule="exact" w:val="991"/>
        </w:trPr>
        <w:tc>
          <w:tcPr>
            <w:tcW w:w="4503" w:type="dxa"/>
            <w:hideMark/>
          </w:tcPr>
          <w:p w14:paraId="299F218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2.6 Пени, штрафы, неустойки за нарушение условий договоров</w:t>
            </w:r>
          </w:p>
        </w:tc>
        <w:tc>
          <w:tcPr>
            <w:tcW w:w="1230" w:type="dxa"/>
            <w:hideMark/>
          </w:tcPr>
          <w:p w14:paraId="58D517D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200AC57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6EE0242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7D8B06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EF38ED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20BCD0B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783BCCF0" w14:textId="77777777" w:rsidTr="0055386C">
        <w:trPr>
          <w:trHeight w:hRule="exact" w:val="849"/>
        </w:trPr>
        <w:tc>
          <w:tcPr>
            <w:tcW w:w="4503" w:type="dxa"/>
            <w:hideMark/>
          </w:tcPr>
          <w:p w14:paraId="5B337CC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2.7 Убытки прошлых лет, признанные в отчетном году</w:t>
            </w:r>
          </w:p>
        </w:tc>
        <w:tc>
          <w:tcPr>
            <w:tcW w:w="1230" w:type="dxa"/>
            <w:hideMark/>
          </w:tcPr>
          <w:p w14:paraId="6147867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FFF1DD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929607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536632A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12B336A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004528D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BB1B4A9" w14:textId="77777777" w:rsidTr="0055386C">
        <w:trPr>
          <w:trHeight w:hRule="exact" w:val="1555"/>
        </w:trPr>
        <w:tc>
          <w:tcPr>
            <w:tcW w:w="4503" w:type="dxa"/>
            <w:hideMark/>
          </w:tcPr>
          <w:p w14:paraId="29320C6D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2.8 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1230" w:type="dxa"/>
            <w:hideMark/>
          </w:tcPr>
          <w:p w14:paraId="00136F6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4A609B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0D004B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7751569B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0674719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3C37973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342A8CC7" w14:textId="77777777" w:rsidTr="0055386C">
        <w:trPr>
          <w:trHeight w:hRule="exact" w:val="645"/>
        </w:trPr>
        <w:tc>
          <w:tcPr>
            <w:tcW w:w="4503" w:type="dxa"/>
            <w:hideMark/>
          </w:tcPr>
          <w:p w14:paraId="2B6C8565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2.9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перечислить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30" w:type="dxa"/>
            <w:hideMark/>
          </w:tcPr>
          <w:p w14:paraId="7D4650E6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0D9A8643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C1D71CE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0A3F84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7D77985F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701D6EA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386C" w:rsidRPr="0055386C" w14:paraId="5927C00A" w14:textId="77777777" w:rsidTr="0055386C">
        <w:trPr>
          <w:trHeight w:hRule="exact" w:val="339"/>
        </w:trPr>
        <w:tc>
          <w:tcPr>
            <w:tcW w:w="4503" w:type="dxa"/>
            <w:hideMark/>
          </w:tcPr>
          <w:p w14:paraId="5F678A3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Проценты</w:t>
            </w:r>
            <w:proofErr w:type="spellEnd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уплате</w:t>
            </w:r>
            <w:proofErr w:type="spellEnd"/>
          </w:p>
        </w:tc>
        <w:tc>
          <w:tcPr>
            <w:tcW w:w="1230" w:type="dxa"/>
            <w:hideMark/>
          </w:tcPr>
          <w:p w14:paraId="222ECE68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78B11E8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3DEC39F1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2A77AECA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hideMark/>
          </w:tcPr>
          <w:p w14:paraId="4C7945DC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hideMark/>
          </w:tcPr>
          <w:p w14:paraId="6379F7E4" w14:textId="77777777" w:rsidR="0055386C" w:rsidRPr="0055386C" w:rsidRDefault="0055386C" w:rsidP="0055386C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5386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4FF3425" w14:textId="77777777" w:rsidR="007D103F" w:rsidRDefault="007D103F" w:rsidP="007D103F">
      <w:pPr>
        <w:pStyle w:val="1"/>
        <w:tabs>
          <w:tab w:val="left" w:leader="underscore" w:pos="9826"/>
        </w:tabs>
        <w:ind w:firstLine="0"/>
        <w:rPr>
          <w:rFonts w:ascii="Arial" w:hAnsi="Arial" w:cs="Arial"/>
          <w:sz w:val="24"/>
          <w:szCs w:val="24"/>
        </w:rPr>
      </w:pPr>
    </w:p>
    <w:p w14:paraId="2D805A97" w14:textId="77777777" w:rsidR="00B640DD" w:rsidRDefault="00B640DD" w:rsidP="00B640DD">
      <w:pPr>
        <w:pStyle w:val="1"/>
        <w:ind w:left="-142" w:firstLine="0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Раздел 3. Информация о тарифах (ценовых) условиях деятельности МУП на2</w:t>
      </w:r>
      <w:r>
        <w:rPr>
          <w:rFonts w:ascii="Arial" w:hAnsi="Arial" w:cs="Arial"/>
          <w:sz w:val="24"/>
          <w:szCs w:val="24"/>
        </w:rPr>
        <w:t>0__</w:t>
      </w:r>
      <w:r w:rsidRPr="00E73AC4">
        <w:rPr>
          <w:rFonts w:ascii="Arial" w:hAnsi="Arial" w:cs="Arial"/>
          <w:sz w:val="24"/>
          <w:szCs w:val="24"/>
        </w:rPr>
        <w:t>год</w:t>
      </w:r>
    </w:p>
    <w:tbl>
      <w:tblPr>
        <w:tblOverlap w:val="never"/>
        <w:tblW w:w="101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882"/>
        <w:gridCol w:w="2347"/>
        <w:gridCol w:w="2309"/>
        <w:gridCol w:w="1560"/>
        <w:gridCol w:w="1392"/>
      </w:tblGrid>
      <w:tr w:rsidR="00B640DD" w:rsidRPr="009E747A" w14:paraId="13FEAEDC" w14:textId="77777777" w:rsidTr="00B640DD">
        <w:trPr>
          <w:trHeight w:hRule="exact" w:val="14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022F5" w14:textId="77777777" w:rsidR="00B640DD" w:rsidRPr="009E747A" w:rsidRDefault="00B640DD" w:rsidP="008A3218">
            <w:pPr>
              <w:pStyle w:val="a5"/>
              <w:spacing w:after="120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N</w:t>
            </w:r>
          </w:p>
          <w:p w14:paraId="5BE9CB26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п/</w:t>
            </w:r>
          </w:p>
          <w:p w14:paraId="332348D9" w14:textId="77777777" w:rsidR="00B640DD" w:rsidRPr="009E747A" w:rsidRDefault="00B640DD" w:rsidP="008A3218">
            <w:pPr>
              <w:pStyle w:val="a5"/>
              <w:spacing w:after="60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E70B7" w14:textId="77777777" w:rsidR="00B640DD" w:rsidRPr="009E747A" w:rsidRDefault="00B640DD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Перечень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товаров (работ, услуг)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70C0D" w14:textId="77777777" w:rsidR="00B640DD" w:rsidRPr="009E747A" w:rsidRDefault="00B640DD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61408" w14:textId="77777777" w:rsidR="00B640DD" w:rsidRPr="009E747A" w:rsidRDefault="00B640DD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Метод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установления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тарифа (цены)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B516C" w14:textId="77777777" w:rsidR="00B640DD" w:rsidRPr="009E747A" w:rsidRDefault="00B640DD" w:rsidP="008A3218">
            <w:pPr>
              <w:pStyle w:val="a5"/>
              <w:spacing w:line="360" w:lineRule="auto"/>
              <w:ind w:left="22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Единица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F5FE5" w14:textId="77777777" w:rsidR="00B640DD" w:rsidRPr="009E747A" w:rsidRDefault="00B640DD" w:rsidP="008A3218">
            <w:pPr>
              <w:pStyle w:val="a5"/>
              <w:spacing w:line="360" w:lineRule="auto"/>
              <w:ind w:left="16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Тариф (цена), руб.</w:t>
            </w:r>
          </w:p>
        </w:tc>
      </w:tr>
      <w:tr w:rsidR="00B640DD" w:rsidRPr="009E747A" w14:paraId="4C45A5F4" w14:textId="77777777" w:rsidTr="00B640DD">
        <w:trPr>
          <w:trHeight w:hRule="exact" w:val="355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6D928" w14:textId="77777777" w:rsidR="00B640DD" w:rsidRPr="009E747A" w:rsidRDefault="00B640DD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Основные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виды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</w:tr>
      <w:tr w:rsidR="00B640DD" w:rsidRPr="009E747A" w14:paraId="392EDC4A" w14:textId="77777777" w:rsidTr="00B640DD">
        <w:trPr>
          <w:trHeight w:hRule="exact" w:val="355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C53FD" w14:textId="77777777" w:rsidR="00B640DD" w:rsidRPr="009E747A" w:rsidRDefault="00B640DD" w:rsidP="008A3218">
            <w:pPr>
              <w:pStyle w:val="a5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 Товары</w:t>
            </w:r>
          </w:p>
        </w:tc>
      </w:tr>
      <w:tr w:rsidR="00B640DD" w:rsidRPr="009E747A" w14:paraId="0E695100" w14:textId="77777777" w:rsidTr="00B640DD">
        <w:trPr>
          <w:trHeight w:hRule="exact" w:val="3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5D261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C8BA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55A38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2D73B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D7CF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F1730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52E27B70" w14:textId="77777777" w:rsidTr="00B640DD">
        <w:trPr>
          <w:trHeight w:hRule="exact" w:val="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52831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CCAC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B979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B52B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F932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1D984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68DA567B" w14:textId="77777777" w:rsidTr="00B640DD">
        <w:trPr>
          <w:trHeight w:hRule="exact" w:val="298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65366" w14:textId="77777777" w:rsidR="00B640DD" w:rsidRPr="009E747A" w:rsidRDefault="00B640DD" w:rsidP="008A3218">
            <w:pPr>
              <w:pStyle w:val="a5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2. Товары</w:t>
            </w:r>
          </w:p>
        </w:tc>
      </w:tr>
      <w:tr w:rsidR="00B640DD" w:rsidRPr="009E747A" w14:paraId="326F6346" w14:textId="77777777" w:rsidTr="00B640DD"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49224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204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3723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1BA6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8724B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5698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6F21557A" w14:textId="77777777" w:rsidTr="00B640DD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437A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color w:val="1F1F1F"/>
                <w:sz w:val="24"/>
                <w:szCs w:val="24"/>
              </w:rPr>
              <w:t>. 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915D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A61F1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4D7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A6A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814C4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72369991" w14:textId="77777777" w:rsidTr="00B640DD"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924F3" w14:textId="77777777" w:rsidR="00B640DD" w:rsidRPr="009E747A" w:rsidRDefault="00B640DD" w:rsidP="008A3218">
            <w:pPr>
              <w:pStyle w:val="a5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3. }</w:t>
            </w:r>
          </w:p>
        </w:tc>
        <w:tc>
          <w:tcPr>
            <w:tcW w:w="949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B7363" w14:textId="77777777" w:rsidR="00B640DD" w:rsidRPr="009E747A" w:rsidRDefault="00B640DD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</w:tr>
      <w:tr w:rsidR="00B640DD" w:rsidRPr="009E747A" w14:paraId="09477071" w14:textId="77777777" w:rsidTr="00B640DD"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E5280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D809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F9B73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B5DE0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D1EB5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FF8C6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3389D90E" w14:textId="77777777" w:rsidTr="00B640DD"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14E7C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color w:val="1F1F1F"/>
                <w:sz w:val="24"/>
                <w:szCs w:val="24"/>
              </w:rPr>
              <w:t>• • •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9DB2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ADC5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9655C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71EF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9ACE0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47DB84B9" w14:textId="77777777" w:rsidTr="00B640DD">
        <w:trPr>
          <w:trHeight w:hRule="exact" w:val="355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8B318" w14:textId="77777777" w:rsidR="00B640DD" w:rsidRPr="009E747A" w:rsidRDefault="00B640DD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Прочие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виды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</w:tc>
      </w:tr>
      <w:tr w:rsidR="00B640DD" w:rsidRPr="009E747A" w14:paraId="759232DB" w14:textId="77777777" w:rsidTr="00B640DD">
        <w:trPr>
          <w:trHeight w:hRule="exact" w:val="355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F815A" w14:textId="77777777" w:rsidR="00B640DD" w:rsidRPr="009E747A" w:rsidRDefault="00B640DD" w:rsidP="008A3218">
            <w:pPr>
              <w:pStyle w:val="a5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 Товары</w:t>
            </w:r>
          </w:p>
        </w:tc>
      </w:tr>
      <w:tr w:rsidR="00B640DD" w:rsidRPr="009E747A" w14:paraId="772EDD3D" w14:textId="77777777" w:rsidTr="00B640DD">
        <w:trPr>
          <w:trHeight w:hRule="exact" w:val="3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019C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6F80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5353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581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3CE1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C769B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40D491E2" w14:textId="77777777" w:rsidTr="00B640DD">
        <w:trPr>
          <w:trHeight w:hRule="exact" w:val="3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A718F" w14:textId="77777777" w:rsidR="00B640DD" w:rsidRPr="009E747A" w:rsidRDefault="00B640DD" w:rsidP="008A3218">
            <w:pPr>
              <w:pStyle w:val="a5"/>
              <w:ind w:firstLine="2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color w:val="1F1F1F"/>
                <w:sz w:val="24"/>
                <w:szCs w:val="24"/>
              </w:rPr>
              <w:t>...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534A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1DA5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0FBA9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36F7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8FA3B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707CB541" w14:textId="77777777" w:rsidTr="00B640DD">
        <w:trPr>
          <w:trHeight w:hRule="exact" w:val="355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D6D09" w14:textId="77777777" w:rsidR="00B640DD" w:rsidRPr="009E747A" w:rsidRDefault="00B640DD" w:rsidP="008A3218">
            <w:pPr>
              <w:pStyle w:val="a5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2. Товары</w:t>
            </w:r>
          </w:p>
        </w:tc>
      </w:tr>
      <w:tr w:rsidR="00B640DD" w:rsidRPr="009E747A" w14:paraId="0283A470" w14:textId="77777777" w:rsidTr="00B640DD">
        <w:trPr>
          <w:trHeight w:hRule="exact" w:val="3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49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15248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6A40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EE7C6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E7E8F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9EF71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01B49AA1" w14:textId="77777777" w:rsidTr="00B640DD">
        <w:trPr>
          <w:trHeight w:hRule="exact" w:val="3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7FCC3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6E6D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1352C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1B033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7EDA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C415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008050A0" w14:textId="77777777" w:rsidTr="00B640DD">
        <w:trPr>
          <w:trHeight w:hRule="exact" w:val="355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C00C" w14:textId="77777777" w:rsidR="00B640DD" w:rsidRPr="009E747A" w:rsidRDefault="00B640DD" w:rsidP="008A3218">
            <w:pPr>
              <w:pStyle w:val="a5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3. Услуги</w:t>
            </w:r>
          </w:p>
        </w:tc>
      </w:tr>
      <w:tr w:rsidR="00B640DD" w:rsidRPr="009E747A" w14:paraId="78546C82" w14:textId="77777777" w:rsidTr="00B640DD">
        <w:trPr>
          <w:trHeight w:hRule="exact" w:val="3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C070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6DB9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E12DF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6C57D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30309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833B5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640DD" w:rsidRPr="009E747A" w14:paraId="6CF1204B" w14:textId="77777777" w:rsidTr="00B640DD">
        <w:trPr>
          <w:trHeight w:hRule="exact" w:val="3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3BB8C" w14:textId="77777777" w:rsidR="00B640DD" w:rsidRPr="009E747A" w:rsidRDefault="00B640DD" w:rsidP="008A3218">
            <w:pPr>
              <w:pStyle w:val="a5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EE1AC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447F8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9CFAE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13735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9C6F" w14:textId="77777777" w:rsidR="00B640DD" w:rsidRPr="009E747A" w:rsidRDefault="00B640DD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970D281" w14:textId="77777777" w:rsidR="007D103F" w:rsidRDefault="00B640DD">
      <w:pPr>
        <w:rPr>
          <w:rFonts w:ascii="Arial" w:hAnsi="Arial" w:cs="Arial"/>
        </w:rPr>
      </w:pPr>
      <w:r w:rsidRPr="00E73AC4">
        <w:rPr>
          <w:rFonts w:ascii="Arial" w:hAnsi="Arial" w:cs="Arial"/>
        </w:rPr>
        <w:t>&lt;*&gt;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N правового акта (в случае государственного (муниципального) регулирования цен (тарифов); дата, N решения государственного (муниципального) органа и т.д.)</w:t>
      </w:r>
    </w:p>
    <w:p w14:paraId="7848A967" w14:textId="77777777" w:rsidR="00B640DD" w:rsidRDefault="00B640DD">
      <w:pPr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Раздел 4. Численность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 xml:space="preserve"> (Фонд оплаты труда)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216"/>
        <w:gridCol w:w="1801"/>
        <w:gridCol w:w="511"/>
        <w:gridCol w:w="597"/>
        <w:gridCol w:w="682"/>
        <w:gridCol w:w="596"/>
        <w:gridCol w:w="937"/>
      </w:tblGrid>
      <w:tr w:rsidR="00B640DD" w:rsidRPr="00B640DD" w14:paraId="084D24AE" w14:textId="77777777" w:rsidTr="00B640DD">
        <w:trPr>
          <w:trHeight w:hRule="exact" w:val="358"/>
        </w:trPr>
        <w:tc>
          <w:tcPr>
            <w:tcW w:w="4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697CF14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показателей</w:t>
            </w:r>
            <w:proofErr w:type="spellEnd"/>
          </w:p>
        </w:tc>
        <w:tc>
          <w:tcPr>
            <w:tcW w:w="49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8EFF314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B640DD" w:rsidRPr="00B640DD" w14:paraId="1C69B341" w14:textId="77777777" w:rsidTr="00B640DD">
        <w:trPr>
          <w:trHeight w:val="1385"/>
        </w:trPr>
        <w:tc>
          <w:tcPr>
            <w:tcW w:w="4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59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2EC6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Отчетный год (ожидаемые / фактически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434107F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Планируемый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B640DD" w:rsidRPr="00B640DD" w14:paraId="2D0A4F1B" w14:textId="77777777" w:rsidTr="00B640DD">
        <w:trPr>
          <w:trHeight w:val="555"/>
        </w:trPr>
        <w:tc>
          <w:tcPr>
            <w:tcW w:w="4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E734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9E44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858E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87F12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FC2D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34C5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5487A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ИТОГО</w:t>
            </w:r>
          </w:p>
        </w:tc>
      </w:tr>
      <w:tr w:rsidR="00B640DD" w:rsidRPr="00B640DD" w14:paraId="2DF6EBAA" w14:textId="77777777" w:rsidTr="00B640DD">
        <w:trPr>
          <w:trHeight w:hRule="exact" w:val="330"/>
        </w:trPr>
        <w:tc>
          <w:tcPr>
            <w:tcW w:w="4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99007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Arial" w:hAnsi="Courier New" w:cs="Courier New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758D9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863DC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BBF64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A62AE" w14:textId="77777777" w:rsidR="00B640DD" w:rsidRPr="00B640DD" w:rsidRDefault="00B640DD" w:rsidP="00B640D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Arial" w:hAnsi="Courier New" w:cs="Courier New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870B8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935EF" w14:textId="77777777" w:rsidR="00B640DD" w:rsidRPr="00B640DD" w:rsidRDefault="00B640DD" w:rsidP="00B640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Arial" w:hAnsi="Courier New" w:cs="Courier New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B640DD" w:rsidRPr="00B640DD" w14:paraId="79ACAD3E" w14:textId="77777777" w:rsidTr="00B640DD">
        <w:trPr>
          <w:trHeight w:hRule="exact" w:val="1090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BAA6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1.Среднесписочная численность работников всего, чел., в том числе: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86175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3AA5F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9FEFA5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5D7634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3087C0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8BCFB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4C5755F3" w14:textId="77777777" w:rsidTr="00B640DD">
        <w:trPr>
          <w:trHeight w:hRule="exact" w:val="992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F16D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административно-управленческий и вспомогательный персонал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69BFE8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981A6A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DE3A51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42562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F0D3D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9FCA51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2002ED56" w14:textId="77777777" w:rsidTr="00B640DD">
        <w:trPr>
          <w:trHeight w:hRule="exact" w:val="709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D89344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работники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3A6677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1DB655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8CBAE2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8E49EB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AA24E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55A75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4569345" w14:textId="77777777" w:rsidTr="00B640DD">
        <w:trPr>
          <w:trHeight w:hRule="exact" w:val="988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B57BF9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внешние совместители и работающие по договорам гражданско-правового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05E5C1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000D2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005D52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AD0262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E542A8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EFD1F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8A35085" w14:textId="77777777" w:rsidTr="00B640DD">
        <w:trPr>
          <w:trHeight w:hRule="exact" w:val="70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CB43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2. Фонд оплаты труда, всего, руб., в том числе 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7B002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4C1549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D649A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2D4FCC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F298C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8DC5B3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4F232FA" w14:textId="77777777" w:rsidTr="00B640DD">
        <w:trPr>
          <w:trHeight w:hRule="exact" w:val="984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509D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административно-управленческий и вспомогательный персонал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67129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E41C98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DD3E9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EB7457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F147B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581A3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2561E1D7" w14:textId="77777777" w:rsidTr="00B640DD">
        <w:trPr>
          <w:trHeight w:hRule="exact" w:val="73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A84D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работники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E7658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C2FC19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F21AE5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A2B2C0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546021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CBAAB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6DA2AF7F" w14:textId="77777777" w:rsidTr="00B640DD">
        <w:trPr>
          <w:trHeight w:hRule="exact" w:val="1391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1AC0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внешние совместители и работающие по договорам гражданско-правового характера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1D167D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989F1D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C0F57D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3A9967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BFE386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C5E9A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54FEABE9" w14:textId="77777777" w:rsidTr="00B640DD">
        <w:trPr>
          <w:trHeight w:hRule="exact" w:val="109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337B9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3. Фонд оплаты труда, всего, руб., в том числе: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318612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553D6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21D05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A437D3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A27835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E785A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97C15A7" w14:textId="77777777" w:rsidTr="00B640DD">
        <w:trPr>
          <w:trHeight w:hRule="exact" w:val="43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5E07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Фонд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заработной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платы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751E2E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B7A299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89B04E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18442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3FC2A8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F8F92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21F5BEEC" w14:textId="77777777" w:rsidTr="00B640DD">
        <w:trPr>
          <w:trHeight w:hRule="exact" w:val="67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78D7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Выплаты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социального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характера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1DC154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329445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12EDD7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DF3431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60FAC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80A98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5B58503" w14:textId="77777777" w:rsidTr="00B640DD">
        <w:trPr>
          <w:trHeight w:hRule="exact" w:val="1027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A33C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3. Среднемесячная заработная плата одного работника, рублей: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90730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F993CB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BA1CD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2F1CD3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15A475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F6EB8D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604393F8" w14:textId="77777777" w:rsidTr="00B640DD">
        <w:trPr>
          <w:trHeight w:hRule="exact" w:val="573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CC8C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руководителя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86FBB3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6EBC1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031DF1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449874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D7483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F96FD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2848FD79" w14:textId="77777777" w:rsidTr="00B640DD">
        <w:trPr>
          <w:trHeight w:hRule="exact" w:val="439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B90724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главного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бухгалтера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F7CD7D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707ED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DBDBE2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3436F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52E151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3EC38B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4F780BAB" w14:textId="77777777" w:rsidTr="00B640DD">
        <w:trPr>
          <w:trHeight w:hRule="exact" w:val="829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0C13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административно</w:t>
            </w:r>
            <w:proofErr w:type="spellEnd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–</w:t>
            </w: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управленческо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гоперсонала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070D53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3B052F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E6C434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A5D90F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28F714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3FA96C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2F72FE68" w14:textId="77777777" w:rsidTr="00B640DD">
        <w:trPr>
          <w:trHeight w:hRule="exact" w:val="690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47DC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вспомогательно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гоперсонала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9393EC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4299D0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B79D56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BFBE12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8F952C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FE8C24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51E0A82F" w14:textId="77777777" w:rsidTr="00B640DD">
        <w:trPr>
          <w:trHeight w:hRule="exact" w:val="58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6ADF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49D33A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DD258D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9A80B0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EBBBED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9634D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7544E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4BE2212F" w14:textId="77777777" w:rsidTr="00B640DD">
        <w:trPr>
          <w:trHeight w:hRule="exact" w:val="1142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0E65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4. Среднемесячный полный доход административно-управленческого персонала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B0AA0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178EC3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0B1A5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FFDD74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83821D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C783DA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E18F72A" w14:textId="77777777" w:rsidTr="00B640DD">
        <w:trPr>
          <w:trHeight w:hRule="exact" w:val="31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FE90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Из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него</w:t>
            </w:r>
            <w:proofErr w:type="spellEnd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C3BB36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95DFB3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7B386F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330D0C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C6C6C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EC386D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4537FCC6" w14:textId="77777777" w:rsidTr="00B640DD">
        <w:trPr>
          <w:trHeight w:val="360"/>
        </w:trPr>
        <w:tc>
          <w:tcPr>
            <w:tcW w:w="4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EF94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Заработная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плата</w:t>
            </w:r>
            <w:proofErr w:type="spellEnd"/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DC56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9D0A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5D21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A4E4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A701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AB17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0DD" w:rsidRPr="00B640DD" w14:paraId="077C5767" w14:textId="77777777" w:rsidTr="008A3218">
        <w:trPr>
          <w:trHeight w:hRule="exact" w:val="1012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9153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премии, выплаты социального характера, производимые за счет прибыли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DFBE4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193F88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4B1E5D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CBA66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ABA83F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65ABC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457C4757" w14:textId="77777777" w:rsidTr="008A3218">
        <w:trPr>
          <w:trHeight w:hRule="exact" w:val="984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31B70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5. Среднемесячный полный доход работников основного производства (руб.)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64657C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A1A8B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BD3066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AA13B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C2E29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7C956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30C8FA25" w14:textId="77777777" w:rsidTr="00B640DD">
        <w:trPr>
          <w:trHeight w:hRule="exact" w:val="315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9B3EA" w14:textId="77777777" w:rsidR="00B640DD" w:rsidRPr="00B640DD" w:rsidRDefault="008A3218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</w:t>
            </w:r>
            <w:r w:rsidR="00B640DD"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0DD"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него</w:t>
            </w:r>
            <w:proofErr w:type="spellEnd"/>
            <w:r w:rsidR="00B640DD"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407F3A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01AE06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21F92A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04901B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D340B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667CA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071500CF" w14:textId="77777777" w:rsidTr="00B640DD">
        <w:trPr>
          <w:trHeight w:val="345"/>
        </w:trPr>
        <w:tc>
          <w:tcPr>
            <w:tcW w:w="4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1315D" w14:textId="77777777" w:rsidR="00B640DD" w:rsidRPr="00B640DD" w:rsidRDefault="008A3218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</w:t>
            </w:r>
            <w:r w:rsidR="00B640DD"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аработная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0DD"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плата</w:t>
            </w:r>
            <w:proofErr w:type="spellEnd"/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F980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8E75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CC6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2094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8A35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EDE5B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0DD" w:rsidRPr="00B640DD" w14:paraId="68592546" w14:textId="77777777" w:rsidTr="008A3218">
        <w:trPr>
          <w:trHeight w:hRule="exact" w:val="1009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CBE1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премии, выплаты социального характера, производимые за счет прибыли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8A48D3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BCA0DD6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1818D95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221418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0DACA6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494B7B9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0890FF4D" w14:textId="77777777" w:rsidTr="008A3218">
        <w:trPr>
          <w:trHeight w:hRule="exact" w:val="853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7CBF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 Среднемесячная заработная плата на предприятии (руб.)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57AA67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3100B2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3F466E3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21BCB1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4BD74D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B8F6E8E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0DD" w:rsidRPr="00B640DD" w14:paraId="701A6D12" w14:textId="77777777" w:rsidTr="008A3218">
        <w:trPr>
          <w:trHeight w:hRule="exact" w:val="1124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EEBE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7. Средний процент повышения оплаты труда работников предприятия с начала года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39A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F771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664E0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8890A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3028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A3B1C" w14:textId="77777777" w:rsidR="00B640DD" w:rsidRPr="00B640DD" w:rsidRDefault="00B640DD" w:rsidP="00B64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640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0D74BD1" w14:textId="77777777" w:rsidR="00B640DD" w:rsidRDefault="00B640DD">
      <w:pPr>
        <w:rPr>
          <w:rFonts w:ascii="Times New Roman" w:hAnsi="Times New Roman" w:cs="Times New Roman"/>
          <w:sz w:val="26"/>
          <w:szCs w:val="26"/>
        </w:rPr>
      </w:pPr>
    </w:p>
    <w:p w14:paraId="1E846991" w14:textId="77777777" w:rsidR="008A3218" w:rsidRDefault="008A3218">
      <w:pPr>
        <w:rPr>
          <w:rFonts w:ascii="Times New Roman" w:hAnsi="Times New Roman" w:cs="Times New Roman"/>
          <w:sz w:val="26"/>
          <w:szCs w:val="26"/>
        </w:rPr>
      </w:pPr>
    </w:p>
    <w:p w14:paraId="58D2B4F1" w14:textId="77777777" w:rsidR="008A3218" w:rsidRDefault="008A3218">
      <w:pPr>
        <w:rPr>
          <w:rFonts w:ascii="Times New Roman" w:hAnsi="Times New Roman" w:cs="Times New Roman"/>
          <w:sz w:val="26"/>
          <w:szCs w:val="26"/>
        </w:rPr>
      </w:pPr>
    </w:p>
    <w:p w14:paraId="26747684" w14:textId="77777777" w:rsidR="000009FD" w:rsidRDefault="000009FD">
      <w:pPr>
        <w:rPr>
          <w:rFonts w:ascii="Times New Roman" w:hAnsi="Times New Roman" w:cs="Times New Roman"/>
          <w:sz w:val="26"/>
          <w:szCs w:val="26"/>
        </w:rPr>
      </w:pPr>
    </w:p>
    <w:p w14:paraId="5CF36E2F" w14:textId="77777777" w:rsidR="000009FD" w:rsidRDefault="000009FD">
      <w:pPr>
        <w:rPr>
          <w:rFonts w:ascii="Times New Roman" w:hAnsi="Times New Roman" w:cs="Times New Roman"/>
          <w:sz w:val="26"/>
          <w:szCs w:val="26"/>
        </w:rPr>
      </w:pPr>
    </w:p>
    <w:p w14:paraId="01D6DED0" w14:textId="77777777" w:rsidR="008A3218" w:rsidRDefault="008A3218">
      <w:pPr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 xml:space="preserve">Раздел 5. Платежи в бюджеты и внебюджетные фонды муниципальным </w:t>
      </w:r>
      <w:r w:rsidRPr="008A3218">
        <w:rPr>
          <w:rFonts w:ascii="Arial" w:hAnsi="Arial" w:cs="Arial"/>
          <w:sz w:val="24"/>
          <w:szCs w:val="24"/>
        </w:rPr>
        <w:t>унитарным предприятием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218">
        <w:rPr>
          <w:rFonts w:ascii="Arial" w:hAnsi="Arial" w:cs="Arial"/>
          <w:sz w:val="24"/>
          <w:szCs w:val="24"/>
        </w:rPr>
        <w:t>тыс</w:t>
      </w:r>
      <w:proofErr w:type="spellEnd"/>
      <w:r w:rsidRPr="008A3218">
        <w:rPr>
          <w:rFonts w:ascii="Arial" w:hAnsi="Arial" w:cs="Arial"/>
          <w:sz w:val="24"/>
          <w:szCs w:val="24"/>
        </w:rPr>
        <w:t>, руб.</w:t>
      </w:r>
    </w:p>
    <w:tbl>
      <w:tblPr>
        <w:tblOverlap w:val="never"/>
        <w:tblW w:w="9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1522"/>
        <w:gridCol w:w="739"/>
        <w:gridCol w:w="720"/>
        <w:gridCol w:w="706"/>
        <w:gridCol w:w="998"/>
        <w:gridCol w:w="998"/>
      </w:tblGrid>
      <w:tr w:rsidR="008A3218" w:rsidRPr="009E747A" w14:paraId="4CC4B3B8" w14:textId="77777777" w:rsidTr="008A3218">
        <w:trPr>
          <w:trHeight w:hRule="exact" w:val="254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E8DF5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показателей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8B2EB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Год</w:t>
            </w:r>
          </w:p>
        </w:tc>
      </w:tr>
      <w:tr w:rsidR="008A3218" w:rsidRPr="009E747A" w14:paraId="6F2FBEE2" w14:textId="77777777" w:rsidTr="008A3218">
        <w:trPr>
          <w:trHeight w:hRule="exact" w:val="519"/>
          <w:jc w:val="center"/>
        </w:trPr>
        <w:tc>
          <w:tcPr>
            <w:tcW w:w="42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F653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0B36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Отчетный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год (ожидаемые / фактические)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9BF62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Планируемый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год</w:t>
            </w:r>
          </w:p>
        </w:tc>
      </w:tr>
      <w:tr w:rsidR="008A3218" w:rsidRPr="009E747A" w14:paraId="4F3629F5" w14:textId="77777777" w:rsidTr="008A3218">
        <w:trPr>
          <w:trHeight w:hRule="exact" w:val="1555"/>
          <w:jc w:val="center"/>
        </w:trPr>
        <w:tc>
          <w:tcPr>
            <w:tcW w:w="42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BAE25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A997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D82D5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0E5BE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A84FC" w14:textId="77777777" w:rsidR="008A3218" w:rsidRPr="008A3218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II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A504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IV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72C1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</w:tr>
      <w:tr w:rsidR="008A3218" w:rsidRPr="009E747A" w14:paraId="5AC73FF5" w14:textId="77777777" w:rsidTr="008A3218">
        <w:trPr>
          <w:trHeight w:hRule="exact" w:val="235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47FA8" w14:textId="77777777" w:rsidR="008A3218" w:rsidRPr="009E747A" w:rsidRDefault="008A3218" w:rsidP="008A3218">
            <w:pPr>
              <w:pStyle w:val="a5"/>
              <w:tabs>
                <w:tab w:val="left" w:pos="2054"/>
                <w:tab w:val="left" w:pos="3053"/>
              </w:tabs>
              <w:ind w:firstLine="36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ab/>
              <w:t>1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24034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5BB39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C3340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70B45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83AEB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935F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705A04B6" w14:textId="77777777" w:rsidTr="008A3218">
        <w:trPr>
          <w:trHeight w:hRule="exact" w:val="56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D78F1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Налог на добавленную стоимость 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9E747A">
              <w:rPr>
                <w:rFonts w:ascii="Courier New" w:hAnsi="Courier New" w:cs="Courier New"/>
                <w:sz w:val="24"/>
                <w:szCs w:val="24"/>
              </w:rPr>
              <w:t>Налогнадобавленнуюстоимость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56E5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71A0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E8C9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4FF2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999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DE2F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3448614D" w14:textId="77777777" w:rsidTr="008A3218">
        <w:trPr>
          <w:trHeight w:hRule="exact" w:val="28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39D2C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2. Налог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на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прибыль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17FE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5398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E41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C78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AF0D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1640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7828D49A" w14:textId="77777777" w:rsidTr="008A3218">
        <w:trPr>
          <w:trHeight w:hRule="exact" w:val="28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99652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3. Налог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на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имущество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AF5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777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4035A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160B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8688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F72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12EBE0A4" w14:textId="77777777" w:rsidTr="008A3218">
        <w:trPr>
          <w:trHeight w:hRule="exact" w:val="27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0FE72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4. Единый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социальный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налог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47D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6B03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2EEF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57FE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8670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6F6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58D736FB" w14:textId="77777777" w:rsidTr="008A3218">
        <w:trPr>
          <w:trHeight w:hRule="exact" w:val="845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5A58D" w14:textId="77777777" w:rsidR="008A3218" w:rsidRPr="009E747A" w:rsidRDefault="008A3218" w:rsidP="008A3218">
            <w:pPr>
              <w:pStyle w:val="a5"/>
              <w:ind w:left="14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5. Единый налог, взимаемый в связи с упрощенной системой налогообложения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D185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C73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5EA8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45387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4B3D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4644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440B3983" w14:textId="77777777" w:rsidTr="008A3218">
        <w:trPr>
          <w:trHeight w:hRule="exact" w:val="98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51087" w14:textId="77777777" w:rsidR="008A3218" w:rsidRPr="009E747A" w:rsidRDefault="008A3218" w:rsidP="008A3218">
            <w:pPr>
              <w:pStyle w:val="a5"/>
              <w:ind w:left="14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6. Единый налог на вмененный доход для отдельных видов деятельности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E09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AB2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88D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687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D252D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7EC90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06AA0329" w14:textId="77777777" w:rsidTr="008A3218">
        <w:trPr>
          <w:trHeight w:hRule="exact" w:val="27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A3153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7. Земельный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налог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33C1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4C01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99FE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906B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563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EB38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4E61A438" w14:textId="77777777" w:rsidTr="008A3218">
        <w:trPr>
          <w:trHeight w:hRule="exact" w:val="274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7E973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8. Налог на доходы физических лиц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CB67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F41A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7607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B7E1A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AE5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A4C6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6BC0065E" w14:textId="77777777" w:rsidTr="008A3218">
        <w:trPr>
          <w:trHeight w:hRule="exact" w:val="84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5D6E8" w14:textId="77777777" w:rsidR="008A3218" w:rsidRPr="009E747A" w:rsidRDefault="008A3218" w:rsidP="008A3218">
            <w:pPr>
              <w:pStyle w:val="a5"/>
              <w:ind w:left="14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9. Платежи за пользование природными ресурсами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3E9A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55E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3CB4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D050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85A0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142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7F8EDEF1" w14:textId="77777777" w:rsidTr="008A3218">
        <w:trPr>
          <w:trHeight w:hRule="exact" w:val="41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1464D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10. Единый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социальный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налог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BF1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94A9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708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81F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F74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F9BF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7FAD65DF" w14:textId="77777777" w:rsidTr="008A3218">
        <w:trPr>
          <w:trHeight w:hRule="exact" w:val="28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BB4B2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том числе: пенсионный фонд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CEE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5820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B16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4D80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7113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C9CE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7EF48AD0" w14:textId="77777777" w:rsidTr="008A3218">
        <w:trPr>
          <w:trHeight w:hRule="exact" w:val="28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A0F54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Социальное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страхование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D1F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09B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047D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0D513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B2F5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3021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526BB007" w14:textId="77777777" w:rsidTr="008A3218">
        <w:trPr>
          <w:trHeight w:hRule="exact" w:val="274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E58EF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Медицинское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страхование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769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F17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8EA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01B2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2D48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FB767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38608485" w14:textId="77777777" w:rsidTr="008A3218">
        <w:trPr>
          <w:trHeight w:hRule="exact" w:val="576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CCC92" w14:textId="77777777" w:rsidR="008A3218" w:rsidRPr="009E747A" w:rsidRDefault="008A3218" w:rsidP="008A3218">
            <w:pPr>
              <w:pStyle w:val="a5"/>
              <w:ind w:left="14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11. Отчисления части чистой прибыли в местный бюджет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0B03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0A2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F0F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28D5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628F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F439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064691E3" w14:textId="77777777" w:rsidTr="008A3218">
        <w:trPr>
          <w:trHeight w:hRule="exact" w:val="55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8B08A" w14:textId="77777777" w:rsidR="008A3218" w:rsidRPr="009E747A" w:rsidRDefault="008A3218" w:rsidP="008A3218">
            <w:pPr>
              <w:pStyle w:val="a5"/>
              <w:ind w:left="14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11. Иные платежи (раздельно по каждому виду платежа):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903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B33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98F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79D3D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E36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BFA1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63D6BD7F" w14:textId="77777777" w:rsidTr="008A3218">
        <w:trPr>
          <w:trHeight w:hRule="exact" w:val="240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76E28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ИТОГО: в том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9D35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9BA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053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28D7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89C3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2C68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613D0BC4" w14:textId="77777777" w:rsidTr="008A3218">
        <w:trPr>
          <w:trHeight w:hRule="exact" w:val="33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0A188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Федеральный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1A39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CBE4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8F8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94D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4E14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3A92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2C353ADA" w14:textId="77777777" w:rsidTr="008A3218">
        <w:trPr>
          <w:trHeight w:hRule="exact" w:val="28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9584A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Областной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1A0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C3DD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E70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DE8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69DB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E141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37743825" w14:textId="77777777" w:rsidTr="008A3218">
        <w:trPr>
          <w:trHeight w:hRule="exact" w:val="283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F9324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Районный б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юджет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8CA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D45A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4EC3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77CD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CD3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101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16B839EB" w14:textId="77777777" w:rsidTr="008A3218">
        <w:trPr>
          <w:trHeight w:hRule="exact" w:val="298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AAB9A" w14:textId="77777777" w:rsidR="008A3218" w:rsidRPr="009E747A" w:rsidRDefault="008A3218" w:rsidP="008A3218">
            <w:pPr>
              <w:pStyle w:val="a5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Внебюджетные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фонды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5E35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FB437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1499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20F9C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DAC0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CCEDA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3492B31B" w14:textId="77777777" w:rsidR="008A3218" w:rsidRDefault="008A3218">
      <w:pPr>
        <w:rPr>
          <w:rFonts w:ascii="Times New Roman" w:hAnsi="Times New Roman" w:cs="Times New Roman"/>
          <w:sz w:val="26"/>
          <w:szCs w:val="26"/>
        </w:rPr>
      </w:pPr>
    </w:p>
    <w:p w14:paraId="7AEDD844" w14:textId="77777777" w:rsidR="008A3218" w:rsidRDefault="008A3218">
      <w:pPr>
        <w:rPr>
          <w:rFonts w:ascii="Arial" w:hAnsi="Arial" w:cs="Arial"/>
          <w:sz w:val="24"/>
          <w:szCs w:val="24"/>
        </w:rPr>
      </w:pPr>
    </w:p>
    <w:p w14:paraId="118E9128" w14:textId="77777777" w:rsidR="008A3218" w:rsidRDefault="008A3218">
      <w:pPr>
        <w:rPr>
          <w:rFonts w:ascii="Arial" w:hAnsi="Arial" w:cs="Arial"/>
          <w:sz w:val="24"/>
          <w:szCs w:val="24"/>
        </w:rPr>
      </w:pPr>
    </w:p>
    <w:p w14:paraId="2563671A" w14:textId="77777777" w:rsidR="008A3218" w:rsidRDefault="008A3218">
      <w:pPr>
        <w:rPr>
          <w:rFonts w:ascii="Arial" w:hAnsi="Arial" w:cs="Arial"/>
          <w:sz w:val="24"/>
          <w:szCs w:val="24"/>
        </w:rPr>
      </w:pPr>
    </w:p>
    <w:p w14:paraId="7177136E" w14:textId="77777777" w:rsidR="00F35C2F" w:rsidRDefault="00F35C2F">
      <w:pPr>
        <w:rPr>
          <w:rFonts w:ascii="Arial" w:hAnsi="Arial" w:cs="Arial"/>
          <w:sz w:val="24"/>
          <w:szCs w:val="24"/>
        </w:rPr>
      </w:pPr>
    </w:p>
    <w:p w14:paraId="00314BA4" w14:textId="77777777" w:rsidR="008A3218" w:rsidRDefault="008A3218">
      <w:pPr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Раздел 6. Поступления из бюджетов различных уровней</w:t>
      </w:r>
      <w:r>
        <w:rPr>
          <w:rFonts w:ascii="Arial" w:hAnsi="Arial" w:cs="Arial"/>
          <w:sz w:val="24"/>
          <w:szCs w:val="24"/>
        </w:rPr>
        <w:t>,</w:t>
      </w:r>
      <w:r w:rsidRPr="00E73AC4">
        <w:rPr>
          <w:rFonts w:ascii="Arial" w:hAnsi="Arial" w:cs="Arial"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>.</w:t>
      </w:r>
      <w:r w:rsidRPr="00E73A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AC4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Overlap w:val="never"/>
        <w:tblW w:w="101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2976"/>
        <w:gridCol w:w="2944"/>
      </w:tblGrid>
      <w:tr w:rsidR="008A3218" w:rsidRPr="009E747A" w14:paraId="02E71408" w14:textId="77777777" w:rsidTr="008A3218">
        <w:trPr>
          <w:trHeight w:hRule="exact" w:val="312"/>
          <w:jc w:val="center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7C9C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показателей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C690D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Год</w:t>
            </w:r>
          </w:p>
        </w:tc>
      </w:tr>
      <w:tr w:rsidR="008A3218" w:rsidRPr="009E747A" w14:paraId="53D51B5E" w14:textId="77777777" w:rsidTr="008A3218">
        <w:trPr>
          <w:trHeight w:hRule="exact" w:val="576"/>
          <w:jc w:val="center"/>
        </w:trPr>
        <w:tc>
          <w:tcPr>
            <w:tcW w:w="42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8379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8AC84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Получено в отчетном году (факт)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F11A8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Планируемый год</w:t>
            </w:r>
          </w:p>
        </w:tc>
      </w:tr>
      <w:tr w:rsidR="008A3218" w:rsidRPr="009E747A" w14:paraId="352F4719" w14:textId="77777777" w:rsidTr="008A3218">
        <w:trPr>
          <w:trHeight w:hRule="exact" w:val="298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7CDF9" w14:textId="77777777" w:rsidR="008A3218" w:rsidRPr="009E747A" w:rsidRDefault="008A3218" w:rsidP="008A3218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5A7B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004A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75C7C385" w14:textId="77777777" w:rsidTr="008A3218">
        <w:trPr>
          <w:trHeight w:hRule="exact" w:val="85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7480C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 Целевые поступления из бюджетов всех уровней,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3D685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95DF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656CDC13" w14:textId="77777777" w:rsidTr="008A3218">
        <w:trPr>
          <w:trHeight w:hRule="exact" w:val="581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4B4E3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1.1. федерального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бюджета,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C2DC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DF7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3EB1723E" w14:textId="77777777" w:rsidTr="008A3218">
        <w:trPr>
          <w:trHeight w:hRule="exact" w:val="581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39FA5" w14:textId="77777777" w:rsidR="008A3218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том числе по видам поступлений:</w:t>
            </w:r>
          </w:p>
          <w:p w14:paraId="69502F24" w14:textId="77777777" w:rsidR="008A3218" w:rsidRPr="009E747A" w:rsidRDefault="008A3218" w:rsidP="008A321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D6CB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187B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18EAAF7E" w14:textId="77777777" w:rsidTr="008A3218">
        <w:trPr>
          <w:trHeight w:hRule="exact" w:val="298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895C8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1.2. бюджет, всего: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6EAA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4F01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4A554D4B" w14:textId="77777777" w:rsidTr="008A3218">
        <w:trPr>
          <w:trHeight w:hRule="exact" w:val="312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B3D27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том числе по видам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5ECD8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CEB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4F51F31C" w14:textId="77777777" w:rsidTr="008A3218">
        <w:trPr>
          <w:trHeight w:hRule="exact" w:val="302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30CCA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поступлений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E735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C38F6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29F59098" w14:textId="77777777" w:rsidTr="008A3218">
        <w:trPr>
          <w:trHeight w:hRule="exact" w:val="29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8466D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1.3. бюджет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района,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2817E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7399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11D36EA6" w14:textId="77777777" w:rsidTr="008A3218">
        <w:trPr>
          <w:trHeight w:hRule="exact" w:val="581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8F328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том числе по видам поступлений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51A7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67997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625A35B9" w14:textId="77777777" w:rsidTr="008A3218">
        <w:trPr>
          <w:trHeight w:hRule="exact" w:val="29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89325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2. Другие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поступления, всего: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1DF2A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1751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6075E51B" w14:textId="77777777" w:rsidTr="008A3218">
        <w:trPr>
          <w:trHeight w:hRule="exact" w:val="571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BD5FF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том числе по видам поступлений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5EAB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5A774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3218" w:rsidRPr="009E747A" w14:paraId="0FAFD665" w14:textId="77777777" w:rsidTr="008A3218">
        <w:trPr>
          <w:trHeight w:hRule="exact" w:val="298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32017" w14:textId="77777777" w:rsidR="008A3218" w:rsidRPr="009E747A" w:rsidRDefault="008A3218" w:rsidP="008A3218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2DFA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C016F" w14:textId="77777777" w:rsidR="008A3218" w:rsidRPr="009E747A" w:rsidRDefault="008A3218" w:rsidP="008A321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7C096B6" w14:textId="77777777" w:rsidR="008A3218" w:rsidRDefault="008A3218">
      <w:pPr>
        <w:rPr>
          <w:rFonts w:ascii="Times New Roman" w:hAnsi="Times New Roman" w:cs="Times New Roman"/>
          <w:sz w:val="26"/>
          <w:szCs w:val="26"/>
        </w:rPr>
      </w:pPr>
    </w:p>
    <w:p w14:paraId="6262C2E5" w14:textId="77777777" w:rsidR="008A3218" w:rsidRDefault="008A3218" w:rsidP="008A3218">
      <w:pPr>
        <w:pStyle w:val="a8"/>
        <w:ind w:left="101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Раздел 7. Мероприятия по развитию муниципального унитарного предприятия</w:t>
      </w:r>
    </w:p>
    <w:p w14:paraId="01DBB1EC" w14:textId="77777777" w:rsidR="008A3218" w:rsidRDefault="008A3218" w:rsidP="008A3218">
      <w:pPr>
        <w:pStyle w:val="a8"/>
        <w:ind w:left="101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1134"/>
        <w:gridCol w:w="850"/>
        <w:gridCol w:w="709"/>
        <w:gridCol w:w="778"/>
        <w:gridCol w:w="639"/>
      </w:tblGrid>
      <w:tr w:rsidR="008A3218" w:rsidRPr="008A3218" w14:paraId="13F9EED9" w14:textId="77777777" w:rsidTr="008A3218">
        <w:trPr>
          <w:trHeight w:hRule="exact" w:val="229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455F5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4672D5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Источник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43AEA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затрат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F6DF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Ожидаемый эффект от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97B8DC0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8A3218" w:rsidRPr="008A3218" w14:paraId="7F03BAD1" w14:textId="77777777" w:rsidTr="008A3218">
        <w:trPr>
          <w:trHeight w:hRule="exact" w:val="31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64CA41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540EFF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7427AE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C727F6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DAFAA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8D72A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8327E5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кв</w:t>
            </w:r>
            <w:proofErr w:type="spellEnd"/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9E5A87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кв</w:t>
            </w:r>
            <w:proofErr w:type="spellEnd"/>
          </w:p>
        </w:tc>
      </w:tr>
      <w:tr w:rsidR="008A3218" w:rsidRPr="008A3218" w14:paraId="3616B569" w14:textId="77777777" w:rsidTr="008A3218">
        <w:trPr>
          <w:trHeight w:val="33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29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5F5F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1D3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92B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1487F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712D2" w14:textId="77777777" w:rsidR="008A3218" w:rsidRPr="008A3218" w:rsidRDefault="008A3218" w:rsidP="008A32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кв</w:t>
            </w:r>
            <w:proofErr w:type="spellEnd"/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9BE3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3C34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411ECC70" w14:textId="77777777" w:rsidTr="008A3218">
        <w:trPr>
          <w:trHeight w:hRule="exact" w:val="72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A4F5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Производственная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802A06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7D0B3E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C91D9E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261C6A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C0F4DB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226074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F3054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0CC30A7F" w14:textId="77777777" w:rsidTr="008A3218">
        <w:trPr>
          <w:trHeight w:hRule="exact" w:val="36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95B58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1.1. Развитие(обновление) материально-технической базы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B62223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EC82CF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72D3F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03B178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601891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3F5911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ECC401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5B45DE27" w14:textId="77777777" w:rsidTr="008A3218">
        <w:trPr>
          <w:trHeight w:val="94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66BB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896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9B99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19DC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F103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0DC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FD99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C4BD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7DDD21C5" w14:textId="77777777" w:rsidTr="008A3218">
        <w:trPr>
          <w:trHeight w:hRule="exact" w:val="37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86BB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в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том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AF92B6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40261F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A75E56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7EE66A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FE3E98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582E55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9A519D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56F198F5" w14:textId="77777777" w:rsidTr="008A3218">
        <w:trPr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58C8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1.1.1. (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1)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407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3503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8D5B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02B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3829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5B47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42B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08911EBA" w14:textId="77777777" w:rsidTr="008A3218">
        <w:trPr>
          <w:trHeight w:hRule="exact" w:val="6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D85E29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1.1.2. (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53ABA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ED00D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746AD9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D7D95F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5EF6CC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D2D5A7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F4ACA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7215006A" w14:textId="77777777" w:rsidTr="008A3218">
        <w:trPr>
          <w:trHeight w:hRule="exact"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5469B0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1.2. Повышение квалификации, 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B674D8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516A7B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12CBF4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CB27ED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6B9414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C0ABAC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AB562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016838F0" w14:textId="77777777" w:rsidTr="008A3218">
        <w:trPr>
          <w:trHeight w:val="509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DD21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0E9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8F7E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BB60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2B9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B51C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D6C7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66F4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562FB44F" w14:textId="77777777" w:rsidTr="008A3218">
        <w:trPr>
          <w:trHeight w:val="6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F48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CBDE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4AD048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C931EB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30F5F1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BF460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7ED4FA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614C75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40ECBFB0" w14:textId="77777777" w:rsidTr="008A3218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52FE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1.2.1.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0AAF49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976896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381AC2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0B714F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AAB05D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0AF97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6114E1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262379B5" w14:textId="77777777" w:rsidTr="008A3218">
        <w:trPr>
          <w:trHeight w:hRule="exact"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290C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1.2.2.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CF964A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697619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888A30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E3C31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C16C3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F60EF1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4C21EC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35507C4B" w14:textId="77777777" w:rsidTr="008A3218">
        <w:trPr>
          <w:trHeight w:hRule="exact" w:val="15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00DE2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Научно</w:t>
            </w: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oftHyphen/>
              <w:t>исследовательские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работы и информационное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88B3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E1842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98082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E7E02F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3453B3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FD734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33BB9B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55B9AA28" w14:textId="77777777" w:rsidTr="008A3218">
        <w:trPr>
          <w:trHeight w:hRule="exact"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D28C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1.3.1.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2D24AD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88DC6F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217AA2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0E8917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52215A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7A60FD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BBBFC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143EBED0" w14:textId="77777777" w:rsidTr="008A3218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1B17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1.3.2.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7C1585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F674AC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ACF5F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E658CC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8D68C0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9C6CB4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A720BE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0504E12E" w14:textId="77777777" w:rsidTr="008A3218">
        <w:trPr>
          <w:trHeight w:hRule="exact" w:val="5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ADFA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ИТОГО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="000009F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разделу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5D28B9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942FB9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BAF64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;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869F2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B94EFE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BC3CB4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5B422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2A6756B8" w14:textId="77777777" w:rsidTr="008A3218">
        <w:trPr>
          <w:trHeight w:hRule="exact"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3F587C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325E6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5D12C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CA52E7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7F42F2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DC0925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FBA60B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C1DB2F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7F027B4A" w14:textId="77777777" w:rsidTr="008A3218">
        <w:trPr>
          <w:trHeight w:val="509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6920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D17C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6AD4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1364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D482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680F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DB05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2A6B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50B869BE" w14:textId="77777777" w:rsidTr="008A3218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CAA8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AB63C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1F8D7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883666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FC322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D1D70A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D7809D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11D6BA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3E58BF5C" w14:textId="77777777" w:rsidTr="008A3218">
        <w:trPr>
          <w:trHeight w:hRule="exact"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D8A1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амортизация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66AB8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CCF55D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91C5C3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00983C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11BAD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B3AB25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D959D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648589FA" w14:textId="77777777" w:rsidTr="008A3218">
        <w:trPr>
          <w:trHeight w:hRule="exact"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20AFB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займы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инвестиции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кредиты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25C21D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8BFDA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C8F4F8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0EBCA8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0C5BC5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D735E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3B2EF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26EAA1CF" w14:textId="77777777" w:rsidTr="008A3218">
        <w:trPr>
          <w:trHeight w:hRule="exact"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B2A43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161428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41139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A98B78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FC5C10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08B4DF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39B79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45200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3009AE88" w14:textId="77777777" w:rsidTr="008A3218">
        <w:trPr>
          <w:trHeight w:hRule="exact" w:val="3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E400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FAADA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1E57F9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5DABF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09AD4D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EE4C35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9264B5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D2498E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54E1A1C3" w14:textId="77777777" w:rsidTr="008A3218">
        <w:trPr>
          <w:trHeight w:hRule="exact"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79534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Непроизводственная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сфера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F7C834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C5863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2BB187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EA66C5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196262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842B85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A73D2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4E23F998" w14:textId="77777777" w:rsidTr="008A3218">
        <w:trPr>
          <w:trHeight w:val="509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7903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3F6F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6B7C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60B4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BEB3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BE5A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588B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9A60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43ED5BCF" w14:textId="77777777" w:rsidTr="008A3218">
        <w:trPr>
          <w:trHeight w:hRule="exact"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B10E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033B80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B28673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80BC3E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6674D7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4145C5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C27950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8E01F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18CE3F7B" w14:textId="77777777" w:rsidTr="008A3218">
        <w:trPr>
          <w:trHeight w:hRule="exact"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7E53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250969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8AD05A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0BDB9F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993453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1D23F3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9CF253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AD2ECA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18417E60" w14:textId="77777777" w:rsidTr="008A3218">
        <w:trPr>
          <w:trHeight w:hRule="exact" w:val="4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5FF9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ИТОГО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="000009F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разделу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30C112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0FA432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BEF2E6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1D3C2D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E780F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34B2DB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24AE5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69EE55B7" w14:textId="77777777" w:rsidTr="008A3218">
        <w:trPr>
          <w:trHeight w:hRule="exact" w:val="9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9EDE3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за счет источников: чистая прибыль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347DC1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6D3CBF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64428C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FDE468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D44346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C9C512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E316C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4E8EDC0C" w14:textId="77777777" w:rsidTr="008A3218">
        <w:trPr>
          <w:trHeight w:hRule="exact" w:val="45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B43F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амортизация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4A551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ADF87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E22BDA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5D2DC9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565E27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0AE36B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674EC0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22B1901E" w14:textId="77777777" w:rsidTr="008A3218">
        <w:trPr>
          <w:trHeight w:hRule="exact" w:val="6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C9199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займы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инвестиции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68A813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A8CAEC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1A6CF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D3746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D24AAF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2BFBDF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E8813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069D4645" w14:textId="77777777" w:rsidTr="008A321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29BD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кредиты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1C29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26D1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4C6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3688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042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D80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8930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23889AB1" w14:textId="77777777" w:rsidTr="008A3218">
        <w:trPr>
          <w:trHeight w:hRule="exact" w:val="51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9D668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3745D3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2288B4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872FDA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E79BCA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F45FF2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5A110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4CD4B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68C6145A" w14:textId="77777777" w:rsidTr="008A3218">
        <w:trPr>
          <w:trHeight w:hRule="exact"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32C9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lastRenderedPageBreak/>
              <w:t>прочие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0F2E18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0C363E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2DD00B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715E3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F388035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59B406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0019BE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27B9C974" w14:textId="77777777" w:rsidTr="008A3218">
        <w:trPr>
          <w:trHeight w:hRule="exact"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7A614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ИТОГО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всем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мероприятиям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A7AF78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A76BA9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7E1878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218265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84E16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BC9076A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A2E27CE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7BC4697E" w14:textId="77777777" w:rsidTr="008A3218">
        <w:trPr>
          <w:trHeight w:hRule="exact" w:val="76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7222C9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за счет источников: чистая прибыль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EAD42F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EF2F0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DEB56C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6D4EE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4791E1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583D28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D2FBF2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6DC1C7C4" w14:textId="77777777" w:rsidTr="008A3218">
        <w:trPr>
          <w:trHeight w:val="509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0076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9B5C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FF46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F99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9F33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46B68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95A3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7876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18" w:rsidRPr="008A3218" w14:paraId="51A6A622" w14:textId="77777777" w:rsidTr="008A3218">
        <w:trPr>
          <w:trHeight w:hRule="exact"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98C2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амортизация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521DDC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F45E49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5EA7C2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556747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0BF2C3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10D16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D3DA9C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5403355C" w14:textId="77777777" w:rsidTr="008A3218">
        <w:trPr>
          <w:trHeight w:hRule="exact" w:val="84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04FB4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займы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инвестиции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кредиты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B3E6EB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529BFB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DACAA0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403CF4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133664D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BE888D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D582AF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33F10C38" w14:textId="77777777" w:rsidTr="008A3218">
        <w:trPr>
          <w:trHeight w:hRule="exact" w:val="5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2F6B3" w14:textId="77777777" w:rsidR="008A3218" w:rsidRPr="008A3218" w:rsidRDefault="008A3218" w:rsidP="008A32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A5EE733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D875E1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C2F173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59AC16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CFB0C4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13A510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B02E6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218" w:rsidRPr="008A3218" w14:paraId="793C3604" w14:textId="77777777" w:rsidTr="008A3218">
        <w:trPr>
          <w:trHeight w:hRule="exact" w:val="49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16EA246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прочие</w:t>
            </w:r>
            <w:proofErr w:type="spellEnd"/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C5440C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745FAF7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2B9CC6B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CE3F3EC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011706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125784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B44809" w14:textId="77777777" w:rsidR="008A3218" w:rsidRPr="008A3218" w:rsidRDefault="008A3218" w:rsidP="008A32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A32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5F132DD" w14:textId="77777777" w:rsidR="008A3218" w:rsidRDefault="008A3218" w:rsidP="008A3218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6139020E" w14:textId="77777777" w:rsidR="008A3218" w:rsidRDefault="008A3218" w:rsidP="008A3218">
      <w:pPr>
        <w:pStyle w:val="a8"/>
        <w:ind w:left="101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Раздел 8. Показатели экономической эффективности деятельности</w:t>
      </w:r>
      <w:r w:rsidRPr="00E73AC4">
        <w:rPr>
          <w:rFonts w:ascii="Arial" w:hAnsi="Arial" w:cs="Arial"/>
          <w:sz w:val="24"/>
          <w:szCs w:val="24"/>
        </w:rPr>
        <w:br/>
      </w:r>
      <w:r w:rsidRPr="008A3218">
        <w:rPr>
          <w:rFonts w:ascii="Arial" w:hAnsi="Arial" w:cs="Arial"/>
          <w:sz w:val="24"/>
          <w:szCs w:val="24"/>
        </w:rPr>
        <w:tab/>
        <w:t>муниципального унитарного предприятия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134"/>
        <w:gridCol w:w="992"/>
        <w:gridCol w:w="1276"/>
        <w:gridCol w:w="1417"/>
      </w:tblGrid>
      <w:tr w:rsidR="00BD075E" w:rsidRPr="00BD075E" w14:paraId="0A12FB23" w14:textId="77777777" w:rsidTr="00BD075E">
        <w:trPr>
          <w:trHeight w:hRule="exact" w:val="31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310AEA6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8EECC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BDCF70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BCBF8E5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Ожид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1830C0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075E">
              <w:rPr>
                <w:rFonts w:ascii="Arial" w:eastAsia="Times New Roman" w:hAnsi="Arial" w:cs="Arial"/>
                <w:color w:val="000000"/>
                <w:lang w:val="en-US" w:eastAsia="ru-RU"/>
              </w:rPr>
              <w:t>План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D075E">
              <w:rPr>
                <w:rFonts w:ascii="Arial" w:eastAsia="Times New Roman" w:hAnsi="Arial" w:cs="Arial"/>
                <w:color w:val="000000"/>
                <w:lang w:val="en-US" w:eastAsia="ru-RU"/>
              </w:rPr>
              <w:t>на</w:t>
            </w:r>
            <w:proofErr w:type="spellEnd"/>
          </w:p>
        </w:tc>
      </w:tr>
      <w:tr w:rsidR="00BD075E" w:rsidRPr="00BD075E" w14:paraId="50AC53D3" w14:textId="77777777" w:rsidTr="00BD075E">
        <w:trPr>
          <w:trHeight w:val="63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928D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05948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CDFA31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A041E3D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08EE56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20 </w:t>
            </w:r>
            <w:proofErr w:type="spellStart"/>
            <w:r w:rsidRPr="00BD075E">
              <w:rPr>
                <w:rFonts w:ascii="Arial" w:eastAsia="Times New Roman" w:hAnsi="Arial" w:cs="Arial"/>
                <w:color w:val="000000"/>
                <w:lang w:val="en-US" w:eastAsia="ru-RU"/>
              </w:rPr>
              <w:t>год</w:t>
            </w:r>
            <w:proofErr w:type="spellEnd"/>
          </w:p>
        </w:tc>
      </w:tr>
      <w:tr w:rsidR="00BD075E" w:rsidRPr="00BD075E" w14:paraId="5D12B946" w14:textId="77777777" w:rsidTr="00BD075E">
        <w:trPr>
          <w:trHeight w:val="63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8A5C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CEB96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9068BC5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2CD9D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ADB559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393939"/>
                <w:lang w:val="en-US" w:eastAsia="ru-RU"/>
              </w:rPr>
              <w:t>****</w:t>
            </w:r>
          </w:p>
        </w:tc>
      </w:tr>
      <w:tr w:rsidR="00BD075E" w:rsidRPr="00BD075E" w14:paraId="4AE6A899" w14:textId="77777777" w:rsidTr="00BD075E">
        <w:trPr>
          <w:trHeight w:val="6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A972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4E8FD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24B127E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5114AC9" w14:textId="77777777" w:rsidR="00BD075E" w:rsidRPr="00BD075E" w:rsidRDefault="00BD075E" w:rsidP="00BD07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F1F1F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1F1F1F"/>
                <w:sz w:val="24"/>
                <w:szCs w:val="24"/>
                <w:lang w:val="en-US" w:eastAsia="ru-RU"/>
              </w:rPr>
              <w:t>***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6EC0CA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075E" w:rsidRPr="00BD075E" w14:paraId="7848B3F3" w14:textId="77777777" w:rsidTr="00BD075E">
        <w:trPr>
          <w:trHeight w:hRule="exact" w:val="179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DEDDA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 Прибыль (убыток) от реализации товаров, работ и услуг (разница между выручкой от реализации товаров, работ и услуг и себестоимостью),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9EA5B5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EBEBBE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3B2F3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8FF221" w14:textId="77777777" w:rsidR="00BD075E" w:rsidRPr="00BD075E" w:rsidRDefault="00BD075E" w:rsidP="00BD0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75E" w:rsidRPr="00BD075E" w14:paraId="6769FD53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C7AE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D747D2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8F1738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EA6E7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9BC1E2" w14:textId="77777777" w:rsidR="00BD075E" w:rsidRPr="00BD075E" w:rsidRDefault="00BD075E" w:rsidP="00BD0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75E" w:rsidRPr="00BD075E" w14:paraId="132526BD" w14:textId="77777777" w:rsidTr="00BD075E">
        <w:trPr>
          <w:trHeight w:hRule="exact" w:val="133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84DAA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2. Прибыль (убыток) до налогообложения (налоговая база для начисления налога на прибыль),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D385DE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775D6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C4632D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18814C" w14:textId="77777777" w:rsidR="00BD075E" w:rsidRPr="00BD075E" w:rsidRDefault="00BD075E" w:rsidP="00BD0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75E" w:rsidRPr="00BD075E" w14:paraId="6AFA3531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BEA3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3. Налог на прибыль,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2660E3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03CF91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E2D241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CEC220" w14:textId="77777777" w:rsidR="00BD075E" w:rsidRPr="00BD075E" w:rsidRDefault="00BD075E" w:rsidP="00BD0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75E" w:rsidRPr="00BD075E" w14:paraId="722577A8" w14:textId="77777777" w:rsidTr="00BD075E">
        <w:trPr>
          <w:trHeight w:hRule="exact" w:val="767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7846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4. Чистая прибыль (убыток) отчетного периода,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FF109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2CABB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DC4D8D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3C0450B" w14:textId="77777777" w:rsidR="00BD075E" w:rsidRPr="00BD075E" w:rsidRDefault="00BD075E" w:rsidP="00BD0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75E" w:rsidRPr="00BD075E" w14:paraId="206267DB" w14:textId="77777777" w:rsidTr="00BD075E">
        <w:trPr>
          <w:trHeight w:hRule="exact" w:val="1648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C5ED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5. Рентабельность общая (отношение чистой прибыли к выручке от реализации товаров, работ и услуг), процентов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28047C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E4EBB6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D77CF3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550309" w14:textId="77777777" w:rsidR="00BD075E" w:rsidRPr="00BD075E" w:rsidRDefault="00BD075E" w:rsidP="00BD0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075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075E" w:rsidRPr="00BD075E" w14:paraId="67F5A2B4" w14:textId="77777777" w:rsidTr="00BD075E">
        <w:trPr>
          <w:trHeight w:hRule="exact" w:val="158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7128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6. Рентабельность продаж (отношение прибыли от реализации товаров, работ и услуг к выручке от реализации товаров, работ и услуг), процентов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DCD9F7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46AEEC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57D0C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F1B69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7056568B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FBEE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AFBE39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56BD6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6ACA59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85A03F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F8F5C1F" w14:textId="77777777" w:rsidTr="00453FD2">
        <w:trPr>
          <w:trHeight w:hRule="exact" w:val="1722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3077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7. Рентабельность товаров, работ и услуг (отношение прибыли от реализации товаров, работ и услуг к себестоимости товаров работ и услуг), процентов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82022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79A36B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230DC9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8AB6B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AD06D9A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DF77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D9B60C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DC965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7FB48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F3CCEA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4AF6AA77" w14:textId="77777777" w:rsidTr="00BD075E">
        <w:trPr>
          <w:trHeight w:hRule="exact" w:val="3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0988E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8.Рентабельность производства ( отношение чистой прибыли к производственным фондам предприятия ( сумма стоимости основных фондов и оборотных средств с помощью которых она получена)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DD51B1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37C5AA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4ADAB3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58DC62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606D8E49" w14:textId="77777777" w:rsidTr="00BD075E">
        <w:trPr>
          <w:trHeight w:val="509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6863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72CB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C432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DA2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21A7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3C02746C" w14:textId="77777777" w:rsidTr="00453FD2">
        <w:trPr>
          <w:trHeight w:val="1539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85E8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07E3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633B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B788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CCF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18B9F4DA" w14:textId="77777777" w:rsidTr="00453FD2">
        <w:trPr>
          <w:trHeight w:hRule="exact" w:val="157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5392D86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9. Производительность труда (отношение объема продукции или выполненной работы, услуги к среднесписочной численности работающих)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D9442C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BD3732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9F4D62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C9CC9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3E11200" w14:textId="77777777" w:rsidTr="00453FD2">
        <w:trPr>
          <w:trHeight w:hRule="exact" w:val="1697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313A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10. Трудоемкость (отношение времени, затраченного на производство продукции, выполнение работы, услуги к объему продукции или выполненной работы, услуги)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846D4C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5E871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71C6F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EBA9E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2AFE656F" w14:textId="77777777" w:rsidTr="00453FD2">
        <w:trPr>
          <w:trHeight w:hRule="exact" w:val="1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7C6E1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11. Фондоотдача (отношение стоимости основных производственных фондов к объему продукции или выполненной работы, услуги)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8CF0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56C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9F27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6FDA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652BB783" w14:textId="77777777" w:rsidTr="00453FD2">
        <w:trPr>
          <w:trHeight w:val="1203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624C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13D846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0DB13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55967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679AE9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718237AE" w14:textId="77777777" w:rsidTr="00453FD2">
        <w:trPr>
          <w:trHeight w:hRule="exact" w:val="1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2C0291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12. Материалоемкость (отношение объема продукции или выполненной работы, услуги к материальным затратам)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B56B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9418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3BC9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70A4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5E0B8804" w14:textId="77777777" w:rsidTr="00453FD2">
        <w:trPr>
          <w:trHeight w:val="1189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120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2C40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A7DAB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7EC74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B06B2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4C14A238" w14:textId="77777777" w:rsidTr="00453FD2">
        <w:trPr>
          <w:trHeight w:hRule="exact" w:val="1572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DDAFD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13. Общий объем инвестиций в основной капитал (поступление основных средств)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0771E7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4D7725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84A9AF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28FA3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E9B23C3" w14:textId="77777777" w:rsidTr="00453FD2">
        <w:trPr>
          <w:trHeight w:hRule="exact" w:val="1013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010B0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14. Капиталоемкость (отношение капитальных вложений в производство к приросту объема продукции или выполненной работы, услуги)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D21A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1DFB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0185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1B50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19650138" w14:textId="77777777" w:rsidTr="00BD075E">
        <w:trPr>
          <w:trHeight w:val="246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D59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9F55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295211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E23EC3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2ABB6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0E38B3A" w14:textId="77777777" w:rsidTr="00453FD2">
        <w:trPr>
          <w:trHeight w:hRule="exact" w:val="1359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C72CC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15. Капиталоотдача (отношение прироста объема продукции или выполненной работы, услуги к капитальным вложениям в производство)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3FCE87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86E9D0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8A1AA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B2DA36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6F0C1AE8" w14:textId="77777777" w:rsidTr="00453FD2">
        <w:trPr>
          <w:trHeight w:hRule="exact" w:val="1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610903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16.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Коэффициент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износа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основных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средств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382D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0632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7B2B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00C7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6C949C1C" w14:textId="77777777" w:rsidTr="00BD075E">
        <w:trPr>
          <w:trHeight w:val="94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2E0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F337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66E25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10598E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C73DA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4356AE95" w14:textId="77777777" w:rsidTr="00BD075E">
        <w:trPr>
          <w:trHeight w:hRule="exact" w:val="96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5CECB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17. Первоначальная стоимость основных средств, в т.ч.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4AF58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1B9DCD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25AD33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164CE9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37D2AC1" w14:textId="77777777" w:rsidTr="00BD075E">
        <w:trPr>
          <w:trHeight w:hRule="exact" w:val="79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4635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движимое</w:t>
            </w:r>
            <w:proofErr w:type="spellEnd"/>
            <w:r w:rsidR="00453F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F14F3C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1D9D39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C982D9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18CCF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2BB43C9C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DF8F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недвижимое</w:t>
            </w:r>
            <w:proofErr w:type="spellEnd"/>
            <w:r w:rsidR="00453F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5072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1355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5AD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B71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297EB80E" w14:textId="77777777" w:rsidTr="00BD075E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5F02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18. Остаточная стоимость основных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07C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1D4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57C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808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0BC15ABE" w14:textId="77777777" w:rsidTr="00BD075E">
        <w:trPr>
          <w:trHeight w:hRule="exact" w:val="33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7BD3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движимое</w:t>
            </w:r>
            <w:proofErr w:type="spellEnd"/>
            <w:r w:rsidR="00453F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FD2AF7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0A1280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89E4F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222CA8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8B9C45A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2E48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недвижимое</w:t>
            </w:r>
            <w:proofErr w:type="spellEnd"/>
            <w:r w:rsidR="00453F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6C4B2D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30CF2F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2D12F8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E19A41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BD52387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E860A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19.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Дебиторская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задолженность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759033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CDCA60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7D92C1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7E0D6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5097579" w14:textId="77777777" w:rsidTr="00BD075E">
        <w:trPr>
          <w:trHeight w:hRule="exact" w:val="96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0B639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20. Кредиторская задолженность, в т.ч.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E1BB42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7DAF0F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55C1C4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9B5F87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2D6736B0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C7C32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перед персоналом по оплате труда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96570D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3A5D5E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C0C89F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8158A4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8B2308C" w14:textId="77777777" w:rsidTr="00BD075E">
        <w:trPr>
          <w:trHeight w:hRule="exact" w:val="1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A9D6C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перед бюджетом и внебюджетными фондами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60A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829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9B7C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CE32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2C4AEC3E" w14:textId="77777777" w:rsidTr="00453FD2">
        <w:trPr>
          <w:trHeight w:val="66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D305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A337BE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24222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93F33F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8B8957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00043415" w14:textId="77777777" w:rsidTr="00BD075E">
        <w:trPr>
          <w:trHeight w:hRule="exact" w:val="3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55E39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перед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поставщиками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подрядчиками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8BBE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D283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BBE2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A127E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4C8CB5F2" w14:textId="77777777" w:rsidTr="00BD075E">
        <w:trPr>
          <w:trHeight w:val="66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EC7F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A53B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54AFE1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023A9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8F110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652F8C35" w14:textId="77777777" w:rsidTr="00453FD2">
        <w:trPr>
          <w:trHeight w:hRule="exact" w:val="386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CE98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перед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прочими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кредиторами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F085129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D1E7FA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6147A9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AEF66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26705EF" w14:textId="77777777" w:rsidTr="00453FD2">
        <w:trPr>
          <w:trHeight w:hRule="exact" w:val="347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2AF5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21. Заемные средства, в т.ч.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AD472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8FF6B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F7B55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F5EBE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2E56B2B8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B6A95" w14:textId="77777777" w:rsidR="00BD075E" w:rsidRPr="00BD075E" w:rsidRDefault="00453FD2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lastRenderedPageBreak/>
              <w:t>Д</w:t>
            </w:r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олгосрочные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обязательства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1497E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14D848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BA07B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C5DA5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4B054495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F1318A1" w14:textId="77777777" w:rsidR="00BD075E" w:rsidRPr="00BD075E" w:rsidRDefault="00453FD2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</w:t>
            </w:r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раткосрочные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обязательства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AA4C5E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E48507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7428A4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C01C2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14AFE9E5" w14:textId="77777777" w:rsidTr="00BD075E">
        <w:trPr>
          <w:trHeight w:hRule="exact" w:val="96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4F35A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22.Бюджетная эффективность,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8989AC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176073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800147D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61EBFC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3DC40581" w14:textId="77777777" w:rsidTr="00453FD2">
        <w:trPr>
          <w:trHeight w:hRule="exact" w:val="1621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CBD73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ECB4A6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FDB364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BDD98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4F999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1D2D1BA0" w14:textId="77777777" w:rsidTr="00453FD2">
        <w:trPr>
          <w:trHeight w:hRule="exact" w:val="1558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402ED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EC10881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E6FFE80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98352D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0DA98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7238FEA" w14:textId="77777777" w:rsidTr="00BD075E">
        <w:trPr>
          <w:trHeight w:hRule="exact"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9878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23.Социальная </w:t>
            </w: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эффективность</w:t>
            </w:r>
            <w:proofErr w:type="spellEnd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5219EB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D377D3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CA8B83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AFD24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186EDD2" w14:textId="77777777" w:rsidTr="00453FD2">
        <w:trPr>
          <w:trHeight w:hRule="exact" w:val="48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4E9D7" w14:textId="77777777" w:rsidR="00BD075E" w:rsidRPr="00BD075E" w:rsidRDefault="00453FD2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</w:t>
            </w:r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оздание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новых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рабочих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мест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69B8AC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291FC2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CB4395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90936C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57CFB33A" w14:textId="77777777" w:rsidTr="00453FD2">
        <w:trPr>
          <w:trHeight w:hRule="exact" w:val="43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E6B5A" w14:textId="77777777" w:rsidR="00BD075E" w:rsidRPr="00BD075E" w:rsidRDefault="00453FD2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</w:t>
            </w:r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оздание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новых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видов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75E"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товаров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494247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280447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CF0BDB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069D5C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075E" w:rsidRPr="00BD075E" w14:paraId="02B0830C" w14:textId="77777777" w:rsidTr="00453FD2">
        <w:trPr>
          <w:trHeight w:hRule="exact" w:val="838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BABFC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доля населения, организаций, являющихся потребителями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1BC4F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213C5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D23CA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D2D134" w14:textId="77777777" w:rsidR="00BD075E" w:rsidRPr="00BD075E" w:rsidRDefault="00BD075E" w:rsidP="00BD07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5E" w:rsidRPr="00BD075E" w14:paraId="5841437B" w14:textId="77777777" w:rsidTr="00453FD2">
        <w:trPr>
          <w:trHeight w:val="11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8A01DF4" w14:textId="77777777" w:rsidR="00BD075E" w:rsidRPr="00BD075E" w:rsidRDefault="00BD075E" w:rsidP="00BD07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D075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товаров, работ и услуг (заполняется по возможности)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521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B84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956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5E5" w14:textId="77777777" w:rsidR="00BD075E" w:rsidRPr="00BD075E" w:rsidRDefault="00BD075E" w:rsidP="00BD0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07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5AC6B819" w14:textId="77777777" w:rsidR="00453FD2" w:rsidRPr="00E73AC4" w:rsidRDefault="00453FD2" w:rsidP="00453FD2">
      <w:pPr>
        <w:pStyle w:val="20"/>
        <w:spacing w:after="0"/>
        <w:ind w:firstLine="800"/>
        <w:jc w:val="both"/>
        <w:rPr>
          <w:rFonts w:ascii="Arial" w:hAnsi="Arial" w:cs="Arial"/>
        </w:rPr>
      </w:pPr>
      <w:r w:rsidRPr="00E73AC4">
        <w:rPr>
          <w:rFonts w:ascii="Arial" w:hAnsi="Arial" w:cs="Arial"/>
        </w:rPr>
        <w:t>* фактические данные за год, предшествующий отчетному,</w:t>
      </w:r>
    </w:p>
    <w:p w14:paraId="14917EF0" w14:textId="77777777" w:rsidR="00453FD2" w:rsidRPr="00E73AC4" w:rsidRDefault="00453FD2" w:rsidP="00453FD2">
      <w:pPr>
        <w:pStyle w:val="20"/>
        <w:spacing w:after="0"/>
        <w:ind w:firstLine="800"/>
        <w:jc w:val="both"/>
        <w:rPr>
          <w:rFonts w:ascii="Arial" w:hAnsi="Arial" w:cs="Arial"/>
        </w:rPr>
      </w:pPr>
      <w:r w:rsidRPr="00E73AC4">
        <w:rPr>
          <w:rFonts w:ascii="Arial" w:hAnsi="Arial" w:cs="Arial"/>
        </w:rPr>
        <w:t>** плановые показател</w:t>
      </w:r>
      <w:r>
        <w:rPr>
          <w:rFonts w:ascii="Arial" w:hAnsi="Arial" w:cs="Arial"/>
        </w:rPr>
        <w:t>и</w:t>
      </w:r>
      <w:r w:rsidRPr="00E73AC4">
        <w:rPr>
          <w:rFonts w:ascii="Arial" w:hAnsi="Arial" w:cs="Arial"/>
        </w:rPr>
        <w:t xml:space="preserve"> на отчетный год,</w:t>
      </w:r>
    </w:p>
    <w:p w14:paraId="2CBF6739" w14:textId="77777777" w:rsidR="00453FD2" w:rsidRPr="00E73AC4" w:rsidRDefault="00453FD2" w:rsidP="00453FD2">
      <w:pPr>
        <w:pStyle w:val="20"/>
        <w:spacing w:after="0"/>
        <w:ind w:firstLine="800"/>
        <w:jc w:val="both"/>
        <w:rPr>
          <w:rFonts w:ascii="Arial" w:hAnsi="Arial" w:cs="Arial"/>
        </w:rPr>
      </w:pPr>
      <w:r w:rsidRPr="00E73AC4">
        <w:rPr>
          <w:rFonts w:ascii="Arial" w:hAnsi="Arial" w:cs="Arial"/>
        </w:rPr>
        <w:t>*** ожидаемые (фактические) данные за отчетный год,</w:t>
      </w:r>
    </w:p>
    <w:p w14:paraId="45E7CBBA" w14:textId="77777777" w:rsidR="00453FD2" w:rsidRPr="00E73AC4" w:rsidRDefault="00453FD2" w:rsidP="00453FD2">
      <w:pPr>
        <w:pStyle w:val="20"/>
        <w:spacing w:after="0"/>
        <w:ind w:firstLine="800"/>
        <w:jc w:val="both"/>
        <w:rPr>
          <w:rFonts w:ascii="Arial" w:hAnsi="Arial" w:cs="Arial"/>
        </w:rPr>
      </w:pPr>
      <w:r w:rsidRPr="00E73AC4">
        <w:rPr>
          <w:rFonts w:ascii="Arial" w:hAnsi="Arial" w:cs="Arial"/>
        </w:rPr>
        <w:t>**** плановые показатели финансово - хозяйственной деятельности на год, следующий за отчетным.</w:t>
      </w:r>
    </w:p>
    <w:p w14:paraId="687F6620" w14:textId="77777777" w:rsidR="00453FD2" w:rsidRPr="00E73AC4" w:rsidRDefault="00453FD2" w:rsidP="00453FD2">
      <w:pPr>
        <w:pStyle w:val="20"/>
        <w:spacing w:after="300"/>
        <w:ind w:left="0" w:firstLine="800"/>
        <w:jc w:val="both"/>
        <w:rPr>
          <w:rFonts w:ascii="Arial" w:hAnsi="Arial" w:cs="Arial"/>
        </w:rPr>
      </w:pPr>
      <w:r w:rsidRPr="00E73AC4">
        <w:rPr>
          <w:rFonts w:ascii="Arial" w:hAnsi="Arial" w:cs="Arial"/>
        </w:rPr>
        <w:t>Расчет показателя «чистые активы» необходимо производить в соответствии с Поряд</w:t>
      </w:r>
      <w:r>
        <w:rPr>
          <w:rFonts w:ascii="Arial" w:hAnsi="Arial" w:cs="Arial"/>
        </w:rPr>
        <w:t>ком</w:t>
      </w:r>
      <w:r w:rsidRPr="00E73AC4">
        <w:rPr>
          <w:rFonts w:ascii="Arial" w:hAnsi="Arial" w:cs="Arial"/>
        </w:rPr>
        <w:t xml:space="preserve"> расчета чистых активов</w:t>
      </w:r>
      <w:r>
        <w:rPr>
          <w:rFonts w:ascii="Arial" w:hAnsi="Arial" w:cs="Arial"/>
        </w:rPr>
        <w:t>,</w:t>
      </w:r>
      <w:r w:rsidRPr="00E73AC4">
        <w:rPr>
          <w:rFonts w:ascii="Arial" w:hAnsi="Arial" w:cs="Arial"/>
        </w:rPr>
        <w:t xml:space="preserve"> утвержден</w:t>
      </w:r>
      <w:r>
        <w:rPr>
          <w:rFonts w:ascii="Arial" w:hAnsi="Arial" w:cs="Arial"/>
        </w:rPr>
        <w:t xml:space="preserve">ным </w:t>
      </w:r>
      <w:r w:rsidRPr="00E73AC4">
        <w:rPr>
          <w:rFonts w:ascii="Arial" w:hAnsi="Arial" w:cs="Arial"/>
        </w:rPr>
        <w:t>Приказом Минфина России от 28 августа 2014 г. N 84н «Об утверждении Порядка определения стоимости чистых активов».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2189"/>
        <w:gridCol w:w="1978"/>
      </w:tblGrid>
      <w:tr w:rsidR="00453FD2" w:rsidRPr="00E73AC4" w14:paraId="022D7543" w14:textId="77777777" w:rsidTr="00507E4B">
        <w:trPr>
          <w:trHeight w:hRule="exact" w:val="254"/>
        </w:trPr>
        <w:tc>
          <w:tcPr>
            <w:tcW w:w="3826" w:type="dxa"/>
            <w:vMerge w:val="restart"/>
            <w:shd w:val="clear" w:color="auto" w:fill="FFFFFF"/>
          </w:tcPr>
          <w:p w14:paraId="7A7DC55E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Руководитель МУП</w:t>
            </w:r>
          </w:p>
        </w:tc>
        <w:tc>
          <w:tcPr>
            <w:tcW w:w="2189" w:type="dxa"/>
            <w:vMerge w:val="restart"/>
            <w:shd w:val="clear" w:color="auto" w:fill="FFFFFF"/>
            <w:vAlign w:val="bottom"/>
          </w:tcPr>
          <w:p w14:paraId="4609AEFE" w14:textId="77777777" w:rsidR="00453FD2" w:rsidRPr="00E73AC4" w:rsidRDefault="00453FD2" w:rsidP="00507E4B">
            <w:pPr>
              <w:pStyle w:val="a5"/>
              <w:ind w:left="1160" w:firstLine="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7C8B2C3F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E73AC4">
              <w:rPr>
                <w:rFonts w:ascii="Arial" w:eastAsia="Arial" w:hAnsi="Arial" w:cs="Arial"/>
                <w:color w:val="4C4C4C"/>
                <w:sz w:val="22"/>
                <w:szCs w:val="22"/>
              </w:rPr>
              <w:t>/</w:t>
            </w:r>
          </w:p>
        </w:tc>
      </w:tr>
      <w:tr w:rsidR="00453FD2" w:rsidRPr="00E73AC4" w14:paraId="5A9CCAFE" w14:textId="77777777" w:rsidTr="00507E4B">
        <w:trPr>
          <w:trHeight w:hRule="exact" w:val="178"/>
        </w:trPr>
        <w:tc>
          <w:tcPr>
            <w:tcW w:w="3826" w:type="dxa"/>
            <w:vMerge/>
            <w:shd w:val="clear" w:color="auto" w:fill="FFFFFF"/>
          </w:tcPr>
          <w:p w14:paraId="24F82EEF" w14:textId="77777777" w:rsidR="00453FD2" w:rsidRPr="00E73AC4" w:rsidRDefault="00453FD2" w:rsidP="00507E4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  <w:shd w:val="clear" w:color="auto" w:fill="FFFFFF"/>
            <w:vAlign w:val="bottom"/>
          </w:tcPr>
          <w:p w14:paraId="602D4504" w14:textId="77777777" w:rsidR="00453FD2" w:rsidRPr="00E73AC4" w:rsidRDefault="00453FD2" w:rsidP="00507E4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BD9227" w14:textId="77777777" w:rsidR="00453FD2" w:rsidRPr="00E73AC4" w:rsidRDefault="00453FD2" w:rsidP="00507E4B">
            <w:pPr>
              <w:pStyle w:val="a5"/>
              <w:ind w:left="1180" w:firstLine="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453FD2" w:rsidRPr="00E73AC4" w14:paraId="08D6DC22" w14:textId="77777777" w:rsidTr="00507E4B">
        <w:trPr>
          <w:trHeight w:hRule="exact" w:val="250"/>
        </w:trPr>
        <w:tc>
          <w:tcPr>
            <w:tcW w:w="3826" w:type="dxa"/>
            <w:shd w:val="clear" w:color="auto" w:fill="FFFFFF"/>
            <w:vAlign w:val="bottom"/>
          </w:tcPr>
          <w:p w14:paraId="4C245088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Главный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AC4">
              <w:rPr>
                <w:rFonts w:ascii="Arial" w:hAnsi="Arial" w:cs="Arial"/>
                <w:sz w:val="24"/>
                <w:szCs w:val="24"/>
              </w:rPr>
              <w:t>бухгалтер МУП</w:t>
            </w:r>
          </w:p>
        </w:tc>
        <w:tc>
          <w:tcPr>
            <w:tcW w:w="2189" w:type="dxa"/>
            <w:shd w:val="clear" w:color="auto" w:fill="FFFFFF"/>
          </w:tcPr>
          <w:p w14:paraId="28325E94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  <w:vAlign w:val="bottom"/>
          </w:tcPr>
          <w:p w14:paraId="2F632032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E73AC4">
              <w:rPr>
                <w:rFonts w:ascii="Arial" w:eastAsia="Arial" w:hAnsi="Arial" w:cs="Arial"/>
                <w:color w:val="4C4C4C"/>
                <w:sz w:val="22"/>
                <w:szCs w:val="22"/>
              </w:rPr>
              <w:t>/</w:t>
            </w:r>
          </w:p>
        </w:tc>
      </w:tr>
      <w:tr w:rsidR="00453FD2" w:rsidRPr="00E73AC4" w14:paraId="4C84393F" w14:textId="77777777" w:rsidTr="00507E4B">
        <w:trPr>
          <w:trHeight w:hRule="exact" w:val="178"/>
        </w:trPr>
        <w:tc>
          <w:tcPr>
            <w:tcW w:w="3826" w:type="dxa"/>
            <w:shd w:val="clear" w:color="auto" w:fill="FFFFFF"/>
          </w:tcPr>
          <w:p w14:paraId="35C7C025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232355" w14:textId="77777777" w:rsidR="00453FD2" w:rsidRPr="00E73AC4" w:rsidRDefault="00453FD2" w:rsidP="00507E4B">
            <w:pPr>
              <w:pStyle w:val="a5"/>
              <w:ind w:left="1160" w:firstLine="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0F5031" w14:textId="77777777" w:rsidR="00453FD2" w:rsidRPr="00E73AC4" w:rsidRDefault="00453FD2" w:rsidP="00507E4B">
            <w:pPr>
              <w:pStyle w:val="a5"/>
              <w:ind w:left="1180" w:firstLine="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453FD2" w:rsidRPr="00E73AC4" w14:paraId="4ED8A843" w14:textId="77777777" w:rsidTr="00507E4B">
        <w:trPr>
          <w:trHeight w:hRule="exact" w:val="250"/>
        </w:trPr>
        <w:tc>
          <w:tcPr>
            <w:tcW w:w="3826" w:type="dxa"/>
            <w:shd w:val="clear" w:color="auto" w:fill="FFFFFF"/>
          </w:tcPr>
          <w:p w14:paraId="079510BD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Главный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AC4">
              <w:rPr>
                <w:rFonts w:ascii="Arial" w:hAnsi="Arial" w:cs="Arial"/>
                <w:sz w:val="24"/>
                <w:szCs w:val="24"/>
              </w:rPr>
              <w:t>экономист МУП</w:t>
            </w:r>
          </w:p>
        </w:tc>
        <w:tc>
          <w:tcPr>
            <w:tcW w:w="2189" w:type="dxa"/>
            <w:shd w:val="clear" w:color="auto" w:fill="FFFFFF"/>
          </w:tcPr>
          <w:p w14:paraId="7CAFD6E2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14:paraId="00D38D19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E73AC4">
              <w:rPr>
                <w:rFonts w:ascii="Arial" w:eastAsia="Arial" w:hAnsi="Arial" w:cs="Arial"/>
                <w:color w:val="4C4C4C"/>
                <w:sz w:val="22"/>
                <w:szCs w:val="22"/>
              </w:rPr>
              <w:t>/</w:t>
            </w:r>
          </w:p>
        </w:tc>
      </w:tr>
      <w:tr w:rsidR="00453FD2" w:rsidRPr="00E73AC4" w14:paraId="120F2C7C" w14:textId="77777777" w:rsidTr="000009FD">
        <w:trPr>
          <w:trHeight w:hRule="exact" w:val="90"/>
        </w:trPr>
        <w:tc>
          <w:tcPr>
            <w:tcW w:w="3826" w:type="dxa"/>
            <w:shd w:val="clear" w:color="auto" w:fill="FFFFFF"/>
          </w:tcPr>
          <w:p w14:paraId="68BBE44F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32AB6E" w14:textId="77777777" w:rsidR="00453FD2" w:rsidRPr="00E73AC4" w:rsidRDefault="00453FD2" w:rsidP="00507E4B">
            <w:pPr>
              <w:pStyle w:val="a5"/>
              <w:ind w:left="1160" w:firstLine="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E750B0" w14:textId="77777777" w:rsidR="00453FD2" w:rsidRPr="00E73AC4" w:rsidRDefault="00453FD2" w:rsidP="00507E4B">
            <w:pPr>
              <w:pStyle w:val="a5"/>
              <w:ind w:left="1180" w:firstLine="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(ФИО.)</w:t>
            </w:r>
          </w:p>
        </w:tc>
      </w:tr>
    </w:tbl>
    <w:p w14:paraId="6B2A3B87" w14:textId="77777777" w:rsidR="00453FD2" w:rsidRPr="00E73AC4" w:rsidRDefault="00453FD2" w:rsidP="00453FD2">
      <w:pPr>
        <w:pStyle w:val="20"/>
        <w:spacing w:after="160"/>
        <w:ind w:left="0" w:firstLine="140"/>
        <w:jc w:val="both"/>
        <w:rPr>
          <w:rFonts w:ascii="Arial" w:hAnsi="Arial" w:cs="Arial"/>
        </w:rPr>
      </w:pPr>
      <w:r w:rsidRPr="00E73AC4">
        <w:rPr>
          <w:rFonts w:ascii="Arial" w:hAnsi="Arial" w:cs="Arial"/>
        </w:rPr>
        <w:t>ГЛАСОВАНО:</w:t>
      </w:r>
    </w:p>
    <w:p w14:paraId="4E3AA9DF" w14:textId="77777777" w:rsidR="00453FD2" w:rsidRPr="00E73AC4" w:rsidRDefault="00453FD2" w:rsidP="00453FD2">
      <w:pPr>
        <w:pStyle w:val="a8"/>
        <w:ind w:left="14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Первый</w:t>
      </w:r>
      <w:r>
        <w:rPr>
          <w:rFonts w:ascii="Arial" w:hAnsi="Arial" w:cs="Arial"/>
          <w:sz w:val="24"/>
          <w:szCs w:val="24"/>
        </w:rPr>
        <w:t xml:space="preserve"> </w:t>
      </w:r>
      <w:r w:rsidRPr="00E73AC4">
        <w:rPr>
          <w:rFonts w:ascii="Arial" w:hAnsi="Arial" w:cs="Arial"/>
          <w:sz w:val="24"/>
          <w:szCs w:val="24"/>
        </w:rPr>
        <w:t>заместитель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1488"/>
        <w:gridCol w:w="907"/>
        <w:gridCol w:w="1075"/>
      </w:tblGrid>
      <w:tr w:rsidR="00453FD2" w:rsidRPr="00E73AC4" w14:paraId="37C63589" w14:textId="77777777" w:rsidTr="00507E4B">
        <w:trPr>
          <w:trHeight w:hRule="exact" w:val="254"/>
        </w:trPr>
        <w:tc>
          <w:tcPr>
            <w:tcW w:w="4541" w:type="dxa"/>
            <w:vMerge w:val="restart"/>
            <w:shd w:val="clear" w:color="auto" w:fill="FFFFFF"/>
          </w:tcPr>
          <w:p w14:paraId="3B93A55B" w14:textId="77777777" w:rsidR="00453FD2" w:rsidRPr="003E1C0D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Мэра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Тулунского муниципального района</w:t>
            </w:r>
          </w:p>
        </w:tc>
        <w:tc>
          <w:tcPr>
            <w:tcW w:w="1488" w:type="dxa"/>
            <w:vMerge w:val="restart"/>
            <w:shd w:val="clear" w:color="auto" w:fill="FFFFFF"/>
            <w:vAlign w:val="bottom"/>
          </w:tcPr>
          <w:p w14:paraId="2A3B69A1" w14:textId="77777777" w:rsidR="00453FD2" w:rsidRPr="00E73AC4" w:rsidRDefault="00453FD2" w:rsidP="00507E4B">
            <w:pPr>
              <w:pStyle w:val="a5"/>
              <w:ind w:firstLine="44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07" w:type="dxa"/>
            <w:vMerge w:val="restart"/>
            <w:shd w:val="clear" w:color="auto" w:fill="FFFFFF"/>
          </w:tcPr>
          <w:p w14:paraId="44500999" w14:textId="77777777" w:rsidR="00453FD2" w:rsidRPr="00E73AC4" w:rsidRDefault="00453FD2" w:rsidP="00507E4B">
            <w:pPr>
              <w:pStyle w:val="a5"/>
              <w:tabs>
                <w:tab w:val="left" w:leader="underscore" w:pos="547"/>
              </w:tabs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ab/>
              <w:t>/_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4D8D10B1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</w:tr>
      <w:tr w:rsidR="00453FD2" w:rsidRPr="00E73AC4" w14:paraId="446BC799" w14:textId="77777777" w:rsidTr="00507E4B">
        <w:trPr>
          <w:trHeight w:hRule="exact" w:val="390"/>
        </w:trPr>
        <w:tc>
          <w:tcPr>
            <w:tcW w:w="4541" w:type="dxa"/>
            <w:vMerge/>
            <w:shd w:val="clear" w:color="auto" w:fill="FFFFFF"/>
          </w:tcPr>
          <w:p w14:paraId="4A009D70" w14:textId="77777777" w:rsidR="00453FD2" w:rsidRPr="00E73AC4" w:rsidRDefault="00453FD2" w:rsidP="00507E4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shd w:val="clear" w:color="auto" w:fill="FFFFFF"/>
            <w:vAlign w:val="bottom"/>
          </w:tcPr>
          <w:p w14:paraId="14A4B545" w14:textId="77777777" w:rsidR="00453FD2" w:rsidRPr="00E73AC4" w:rsidRDefault="00453FD2" w:rsidP="00507E4B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14:paraId="0DCADAE8" w14:textId="77777777" w:rsidR="00453FD2" w:rsidRPr="00E73AC4" w:rsidRDefault="00453FD2" w:rsidP="00507E4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3CAAA8" w14:textId="77777777" w:rsidR="00453FD2" w:rsidRPr="00E73AC4" w:rsidRDefault="00453FD2" w:rsidP="00507E4B">
            <w:pPr>
              <w:pStyle w:val="a5"/>
              <w:ind w:firstLine="26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 И.О.)</w:t>
            </w:r>
          </w:p>
        </w:tc>
      </w:tr>
      <w:tr w:rsidR="00453FD2" w:rsidRPr="00E73AC4" w14:paraId="34703E0C" w14:textId="77777777" w:rsidTr="00507E4B">
        <w:trPr>
          <w:trHeight w:hRule="exact" w:val="278"/>
        </w:trPr>
        <w:tc>
          <w:tcPr>
            <w:tcW w:w="4541" w:type="dxa"/>
            <w:shd w:val="clear" w:color="auto" w:fill="FFFFFF"/>
          </w:tcPr>
          <w:p w14:paraId="75D506E1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 xml:space="preserve">Комитет по жилищно-коммунальному </w:t>
            </w:r>
            <w:proofErr w:type="spellStart"/>
            <w:r w:rsidRPr="00E73AC4">
              <w:rPr>
                <w:rFonts w:ascii="Arial" w:hAnsi="Arial" w:cs="Arial"/>
                <w:sz w:val="24"/>
                <w:szCs w:val="24"/>
              </w:rPr>
              <w:t>урирующий</w:t>
            </w:r>
            <w:proofErr w:type="spellEnd"/>
          </w:p>
        </w:tc>
        <w:tc>
          <w:tcPr>
            <w:tcW w:w="1488" w:type="dxa"/>
            <w:shd w:val="clear" w:color="auto" w:fill="FFFFFF"/>
          </w:tcPr>
          <w:p w14:paraId="0875DED3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2CF20C83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5CD6B87B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3FD2" w:rsidRPr="00E73AC4" w14:paraId="4F837232" w14:textId="77777777" w:rsidTr="00507E4B">
        <w:trPr>
          <w:trHeight w:hRule="exact" w:val="259"/>
        </w:trPr>
        <w:tc>
          <w:tcPr>
            <w:tcW w:w="4541" w:type="dxa"/>
            <w:shd w:val="clear" w:color="auto" w:fill="FFFFFF"/>
            <w:vAlign w:val="bottom"/>
          </w:tcPr>
          <w:p w14:paraId="51091365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хозяйству, транспорту и связи Администрации (отдел ЖКХ)</w:t>
            </w:r>
          </w:p>
        </w:tc>
        <w:tc>
          <w:tcPr>
            <w:tcW w:w="1488" w:type="dxa"/>
            <w:shd w:val="clear" w:color="auto" w:fill="FFFFFF"/>
          </w:tcPr>
          <w:p w14:paraId="6439FD01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14:paraId="1FABFE1C" w14:textId="77777777" w:rsidR="00453FD2" w:rsidRPr="00E73AC4" w:rsidRDefault="00453FD2" w:rsidP="00507E4B">
            <w:pPr>
              <w:pStyle w:val="a5"/>
              <w:ind w:firstLine="480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24403D7C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</w:tr>
      <w:tr w:rsidR="00453FD2" w:rsidRPr="00E73AC4" w14:paraId="3DCFF83F" w14:textId="77777777" w:rsidTr="00507E4B">
        <w:trPr>
          <w:trHeight w:hRule="exact" w:val="202"/>
        </w:trPr>
        <w:tc>
          <w:tcPr>
            <w:tcW w:w="4541" w:type="dxa"/>
            <w:shd w:val="clear" w:color="auto" w:fill="FFFFFF"/>
          </w:tcPr>
          <w:p w14:paraId="00C0D231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14:paraId="004C561B" w14:textId="77777777" w:rsidR="00453FD2" w:rsidRPr="00E73AC4" w:rsidRDefault="00453FD2" w:rsidP="00507E4B">
            <w:pPr>
              <w:pStyle w:val="a5"/>
              <w:ind w:firstLine="44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0B8FF50C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2CB884EB" w14:textId="77777777" w:rsidR="00453FD2" w:rsidRPr="00E73AC4" w:rsidRDefault="00453FD2" w:rsidP="00507E4B">
            <w:pPr>
              <w:pStyle w:val="a5"/>
              <w:ind w:firstLine="26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453FD2" w:rsidRPr="00E73AC4" w14:paraId="49678FCC" w14:textId="77777777" w:rsidTr="00507E4B">
        <w:trPr>
          <w:trHeight w:hRule="exact" w:val="264"/>
        </w:trPr>
        <w:tc>
          <w:tcPr>
            <w:tcW w:w="4541" w:type="dxa"/>
            <w:shd w:val="clear" w:color="auto" w:fill="FFFFFF"/>
          </w:tcPr>
          <w:p w14:paraId="6E7370A9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Комитет по экономике и развитию</w:t>
            </w:r>
          </w:p>
          <w:p w14:paraId="5DB5F330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14:paraId="283F5294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204FBEF3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2E5D392F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3FD2" w:rsidRPr="00E73AC4" w14:paraId="406C0245" w14:textId="77777777" w:rsidTr="00507E4B">
        <w:trPr>
          <w:trHeight w:hRule="exact" w:val="245"/>
        </w:trPr>
        <w:tc>
          <w:tcPr>
            <w:tcW w:w="4541" w:type="dxa"/>
            <w:shd w:val="clear" w:color="auto" w:fill="FFFFFF"/>
            <w:vAlign w:val="bottom"/>
          </w:tcPr>
          <w:p w14:paraId="25046924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</w:p>
        </w:tc>
        <w:tc>
          <w:tcPr>
            <w:tcW w:w="1488" w:type="dxa"/>
            <w:shd w:val="clear" w:color="auto" w:fill="FFFFFF"/>
          </w:tcPr>
          <w:p w14:paraId="3542505D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14:paraId="4C11C1CC" w14:textId="77777777" w:rsidR="00453FD2" w:rsidRPr="00E73AC4" w:rsidRDefault="00453FD2" w:rsidP="00507E4B">
            <w:pPr>
              <w:pStyle w:val="a5"/>
              <w:ind w:firstLine="480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604489EC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</w:tr>
      <w:tr w:rsidR="00453FD2" w:rsidRPr="00E73AC4" w14:paraId="4C1699FC" w14:textId="77777777" w:rsidTr="00507E4B">
        <w:trPr>
          <w:trHeight w:hRule="exact" w:val="202"/>
        </w:trPr>
        <w:tc>
          <w:tcPr>
            <w:tcW w:w="4541" w:type="dxa"/>
            <w:shd w:val="clear" w:color="auto" w:fill="FFFFFF"/>
          </w:tcPr>
          <w:p w14:paraId="0A9FDB40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14:paraId="31AAD2FC" w14:textId="77777777" w:rsidR="00453FD2" w:rsidRPr="00E73AC4" w:rsidRDefault="00453FD2" w:rsidP="00507E4B">
            <w:pPr>
              <w:pStyle w:val="a5"/>
              <w:ind w:firstLine="44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016CD1E3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46BC97C1" w14:textId="77777777" w:rsidR="00453FD2" w:rsidRPr="00E73AC4" w:rsidRDefault="00453FD2" w:rsidP="00507E4B">
            <w:pPr>
              <w:pStyle w:val="a5"/>
              <w:ind w:firstLine="26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(ФИО.)</w:t>
            </w:r>
          </w:p>
        </w:tc>
      </w:tr>
      <w:tr w:rsidR="00453FD2" w:rsidRPr="00E73AC4" w14:paraId="149C64D6" w14:textId="77777777" w:rsidTr="00507E4B">
        <w:trPr>
          <w:gridAfter w:val="3"/>
          <w:wAfter w:w="3470" w:type="dxa"/>
          <w:trHeight w:hRule="exact" w:val="145"/>
        </w:trPr>
        <w:tc>
          <w:tcPr>
            <w:tcW w:w="4541" w:type="dxa"/>
            <w:shd w:val="clear" w:color="auto" w:fill="FFFFFF"/>
          </w:tcPr>
          <w:p w14:paraId="1A1E39CE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FD2" w:rsidRPr="00E73AC4" w14:paraId="623D939B" w14:textId="77777777" w:rsidTr="00507E4B">
        <w:trPr>
          <w:gridAfter w:val="3"/>
          <w:wAfter w:w="3470" w:type="dxa"/>
          <w:trHeight w:hRule="exact" w:val="197"/>
        </w:trPr>
        <w:tc>
          <w:tcPr>
            <w:tcW w:w="4541" w:type="dxa"/>
            <w:shd w:val="clear" w:color="auto" w:fill="FFFFFF"/>
          </w:tcPr>
          <w:p w14:paraId="4ED526C8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3FD2" w:rsidRPr="00E73AC4" w14:paraId="312A4490" w14:textId="77777777" w:rsidTr="00507E4B">
        <w:trPr>
          <w:trHeight w:hRule="exact" w:val="278"/>
        </w:trPr>
        <w:tc>
          <w:tcPr>
            <w:tcW w:w="4541" w:type="dxa"/>
            <w:shd w:val="clear" w:color="auto" w:fill="FFFFFF"/>
          </w:tcPr>
          <w:p w14:paraId="6F54900D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3AC4">
              <w:rPr>
                <w:rFonts w:ascii="Arial" w:hAnsi="Arial" w:cs="Arial"/>
                <w:sz w:val="24"/>
                <w:szCs w:val="24"/>
              </w:rPr>
              <w:t>Комитет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AC4">
              <w:rPr>
                <w:rFonts w:ascii="Arial" w:hAnsi="Arial" w:cs="Arial"/>
                <w:sz w:val="24"/>
                <w:szCs w:val="24"/>
              </w:rPr>
              <w:t>управлению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AC4">
              <w:rPr>
                <w:rFonts w:ascii="Arial" w:hAnsi="Arial" w:cs="Arial"/>
                <w:sz w:val="24"/>
                <w:szCs w:val="24"/>
              </w:rPr>
              <w:t>муниципальным</w:t>
            </w:r>
          </w:p>
        </w:tc>
        <w:tc>
          <w:tcPr>
            <w:tcW w:w="1488" w:type="dxa"/>
            <w:shd w:val="clear" w:color="auto" w:fill="FFFFFF"/>
          </w:tcPr>
          <w:p w14:paraId="1A272E66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14:paraId="6C2BB347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63899BC8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3FD2" w:rsidRPr="00E73AC4" w14:paraId="303A8BCB" w14:textId="77777777" w:rsidTr="00507E4B">
        <w:trPr>
          <w:trHeight w:hRule="exact" w:val="240"/>
        </w:trPr>
        <w:tc>
          <w:tcPr>
            <w:tcW w:w="4541" w:type="dxa"/>
            <w:shd w:val="clear" w:color="auto" w:fill="FFFFFF"/>
            <w:vAlign w:val="bottom"/>
          </w:tcPr>
          <w:p w14:paraId="3D951A49" w14:textId="77777777" w:rsidR="00453FD2" w:rsidRPr="00E73AC4" w:rsidRDefault="00453FD2" w:rsidP="00507E4B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муниципальным </w:t>
            </w:r>
            <w:r w:rsidRPr="00E73AC4">
              <w:rPr>
                <w:rFonts w:ascii="Arial" w:hAnsi="Arial" w:cs="Arial"/>
                <w:sz w:val="24"/>
                <w:szCs w:val="24"/>
              </w:rPr>
              <w:t>имуществом</w:t>
            </w:r>
          </w:p>
        </w:tc>
        <w:tc>
          <w:tcPr>
            <w:tcW w:w="1488" w:type="dxa"/>
            <w:shd w:val="clear" w:color="auto" w:fill="FFFFFF"/>
          </w:tcPr>
          <w:p w14:paraId="1C1E316C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bottom"/>
          </w:tcPr>
          <w:p w14:paraId="4D5AB9FA" w14:textId="77777777" w:rsidR="00453FD2" w:rsidRPr="00E73AC4" w:rsidRDefault="00453FD2" w:rsidP="00507E4B">
            <w:pPr>
              <w:pStyle w:val="a5"/>
              <w:ind w:firstLine="480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2C9D7913" w14:textId="77777777" w:rsidR="00453FD2" w:rsidRPr="00E73AC4" w:rsidRDefault="00453FD2" w:rsidP="00507E4B">
            <w:pPr>
              <w:pStyle w:val="a5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3AC4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</w:tr>
      <w:tr w:rsidR="00453FD2" w:rsidRPr="00E73AC4" w14:paraId="5AFD4BF3" w14:textId="77777777" w:rsidTr="00507E4B">
        <w:trPr>
          <w:trHeight w:hRule="exact" w:val="192"/>
        </w:trPr>
        <w:tc>
          <w:tcPr>
            <w:tcW w:w="4541" w:type="dxa"/>
            <w:shd w:val="clear" w:color="auto" w:fill="FFFFFF"/>
          </w:tcPr>
          <w:p w14:paraId="5111C5EF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E33DD6" w14:textId="77777777" w:rsidR="00453FD2" w:rsidRPr="00E73AC4" w:rsidRDefault="00453FD2" w:rsidP="00507E4B">
            <w:pPr>
              <w:pStyle w:val="a5"/>
              <w:ind w:firstLine="44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75C816AD" w14:textId="77777777" w:rsidR="00453FD2" w:rsidRPr="00E73AC4" w:rsidRDefault="00453FD2" w:rsidP="00507E4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1AE62F" w14:textId="77777777" w:rsidR="00453FD2" w:rsidRPr="00E73AC4" w:rsidRDefault="00453FD2" w:rsidP="00507E4B">
            <w:pPr>
              <w:pStyle w:val="a5"/>
              <w:ind w:firstLine="260"/>
              <w:rPr>
                <w:rFonts w:ascii="Arial" w:hAnsi="Arial" w:cs="Arial"/>
                <w:sz w:val="12"/>
                <w:szCs w:val="12"/>
              </w:rPr>
            </w:pPr>
            <w:r w:rsidRPr="00E73AC4">
              <w:rPr>
                <w:rFonts w:ascii="Arial" w:hAnsi="Arial" w:cs="Arial"/>
                <w:sz w:val="12"/>
                <w:szCs w:val="12"/>
              </w:rPr>
              <w:t>(Ф И.О.)</w:t>
            </w:r>
          </w:p>
        </w:tc>
      </w:tr>
    </w:tbl>
    <w:p w14:paraId="42578FEE" w14:textId="77777777" w:rsidR="00453FD2" w:rsidRPr="00E73AC4" w:rsidRDefault="00453FD2" w:rsidP="00453FD2">
      <w:pPr>
        <w:pStyle w:val="3"/>
        <w:spacing w:before="0"/>
        <w:jc w:val="right"/>
        <w:rPr>
          <w:rFonts w:ascii="Arial" w:hAnsi="Arial" w:cs="Arial"/>
          <w:b w:val="0"/>
          <w:sz w:val="28"/>
          <w:szCs w:val="28"/>
        </w:rPr>
      </w:pPr>
    </w:p>
    <w:p w14:paraId="34397175" w14:textId="77777777" w:rsidR="00453FD2" w:rsidRPr="00E73AC4" w:rsidRDefault="00453FD2" w:rsidP="00453FD2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Приложение 2</w:t>
      </w:r>
      <w:r w:rsidRPr="00E73AC4">
        <w:rPr>
          <w:rFonts w:ascii="Arial" w:hAnsi="Arial" w:cs="Arial"/>
          <w:color w:val="auto"/>
          <w:sz w:val="24"/>
          <w:szCs w:val="24"/>
        </w:rPr>
        <w:br/>
      </w:r>
      <w:r w:rsidRPr="00E73AC4">
        <w:rPr>
          <w:rFonts w:ascii="Arial" w:hAnsi="Arial" w:cs="Arial"/>
          <w:b w:val="0"/>
          <w:color w:val="auto"/>
          <w:sz w:val="24"/>
          <w:szCs w:val="24"/>
        </w:rPr>
        <w:t>к Порядку составления,</w:t>
      </w:r>
    </w:p>
    <w:p w14:paraId="1AC260BC" w14:textId="77777777" w:rsidR="00453FD2" w:rsidRPr="00E73AC4" w:rsidRDefault="00453FD2" w:rsidP="00453FD2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утверждения, установления</w:t>
      </w:r>
    </w:p>
    <w:p w14:paraId="2E05CDDC" w14:textId="77777777" w:rsidR="00453FD2" w:rsidRPr="00E73AC4" w:rsidRDefault="00453FD2" w:rsidP="00453FD2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 xml:space="preserve">показателей планов (программы) </w:t>
      </w:r>
    </w:p>
    <w:p w14:paraId="2FB7484A" w14:textId="77777777" w:rsidR="00453FD2" w:rsidRPr="00E73AC4" w:rsidRDefault="00453FD2" w:rsidP="00453FD2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>финансово-хозяйственной</w:t>
      </w:r>
    </w:p>
    <w:p w14:paraId="255D10C8" w14:textId="77777777" w:rsidR="00453FD2" w:rsidRDefault="00453FD2" w:rsidP="00453FD2">
      <w:pPr>
        <w:pStyle w:val="3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E73AC4">
        <w:rPr>
          <w:rFonts w:ascii="Arial" w:hAnsi="Arial" w:cs="Arial"/>
          <w:b w:val="0"/>
          <w:color w:val="auto"/>
          <w:sz w:val="24"/>
          <w:szCs w:val="24"/>
        </w:rPr>
        <w:t xml:space="preserve">деятельности </w:t>
      </w:r>
      <w:r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</w:p>
    <w:p w14:paraId="7E599095" w14:textId="77777777" w:rsidR="00453FD2" w:rsidRPr="00BD5825" w:rsidRDefault="00453FD2" w:rsidP="00453FD2">
      <w:pPr>
        <w:jc w:val="right"/>
        <w:rPr>
          <w:rFonts w:ascii="Arial" w:hAnsi="Arial" w:cs="Arial"/>
          <w:sz w:val="24"/>
          <w:szCs w:val="24"/>
        </w:rPr>
      </w:pPr>
      <w:r w:rsidRPr="00BD5825">
        <w:rPr>
          <w:rFonts w:ascii="Arial" w:hAnsi="Arial" w:cs="Arial"/>
          <w:sz w:val="24"/>
          <w:szCs w:val="24"/>
        </w:rPr>
        <w:t>унитарных предприятий</w:t>
      </w:r>
    </w:p>
    <w:p w14:paraId="4D0CB2B8" w14:textId="77777777" w:rsidR="00453FD2" w:rsidRPr="00E73AC4" w:rsidRDefault="00453FD2" w:rsidP="00453FD2">
      <w:pPr>
        <w:pStyle w:val="unformat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14:paraId="7B3109CB" w14:textId="77777777" w:rsidR="00453FD2" w:rsidRPr="00E73AC4" w:rsidRDefault="00453FD2" w:rsidP="00453FD2">
      <w:pPr>
        <w:pStyle w:val="unformattex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3519F7E" w14:textId="77777777" w:rsidR="00453FD2" w:rsidRPr="00E73AC4" w:rsidRDefault="00453FD2" w:rsidP="00453FD2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ОТЧЕТ</w:t>
      </w:r>
    </w:p>
    <w:p w14:paraId="0D606A3C" w14:textId="77777777" w:rsidR="00453FD2" w:rsidRDefault="00453FD2" w:rsidP="00453FD2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о выполнении плана (программы) финансово-хозяйственной деятельности</w:t>
      </w:r>
      <w:r w:rsidRPr="00E73AC4">
        <w:rPr>
          <w:rFonts w:ascii="Arial" w:hAnsi="Arial" w:cs="Arial"/>
          <w:sz w:val="24"/>
          <w:szCs w:val="24"/>
        </w:rPr>
        <w:br/>
        <w:t>муниципального унитарного предприятия</w:t>
      </w:r>
    </w:p>
    <w:p w14:paraId="46D841E2" w14:textId="77777777" w:rsidR="00453FD2" w:rsidRPr="00E73AC4" w:rsidRDefault="00453FD2" w:rsidP="00453FD2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14:paraId="71645CE1" w14:textId="77777777" w:rsidR="00453FD2" w:rsidRPr="00E73AC4" w:rsidRDefault="00453FD2" w:rsidP="00453FD2">
      <w:pPr>
        <w:pStyle w:val="20"/>
        <w:pBdr>
          <w:top w:val="single" w:sz="4" w:space="0" w:color="auto"/>
        </w:pBdr>
        <w:spacing w:after="0"/>
        <w:ind w:left="4060"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наименование предприятия</w:t>
      </w:r>
    </w:p>
    <w:p w14:paraId="324C2584" w14:textId="77777777" w:rsidR="00453FD2" w:rsidRPr="00E73AC4" w:rsidRDefault="00453FD2" w:rsidP="00453FD2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за 20 __г.</w:t>
      </w:r>
    </w:p>
    <w:p w14:paraId="2E480382" w14:textId="77777777" w:rsidR="00453FD2" w:rsidRDefault="00453FD2" w:rsidP="00453FD2">
      <w:pPr>
        <w:pStyle w:val="20"/>
        <w:spacing w:after="0"/>
        <w:ind w:left="4480" w:firstLine="0"/>
        <w:rPr>
          <w:rFonts w:ascii="Arial" w:hAnsi="Arial" w:cs="Arial"/>
        </w:rPr>
      </w:pPr>
      <w:r w:rsidRPr="00E73AC4">
        <w:rPr>
          <w:rFonts w:ascii="Arial" w:hAnsi="Arial" w:cs="Arial"/>
        </w:rPr>
        <w:t>отчетный период</w:t>
      </w:r>
    </w:p>
    <w:p w14:paraId="1BBB61CE" w14:textId="77777777" w:rsidR="00453FD2" w:rsidRDefault="00453FD2" w:rsidP="00453FD2">
      <w:pPr>
        <w:pStyle w:val="20"/>
        <w:spacing w:after="0"/>
        <w:ind w:left="4480" w:firstLine="0"/>
        <w:rPr>
          <w:rFonts w:ascii="Arial" w:hAnsi="Arial" w:cs="Arial"/>
        </w:rPr>
      </w:pPr>
    </w:p>
    <w:p w14:paraId="7EA3CB90" w14:textId="77777777" w:rsidR="00453FD2" w:rsidRPr="00E73AC4" w:rsidRDefault="00453FD2" w:rsidP="00453FD2">
      <w:pPr>
        <w:pStyle w:val="20"/>
        <w:spacing w:after="0"/>
        <w:ind w:left="4480" w:firstLine="0"/>
        <w:rPr>
          <w:rFonts w:ascii="Arial" w:hAnsi="Arial" w:cs="Arial"/>
        </w:rPr>
      </w:pP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1196"/>
        <w:gridCol w:w="1214"/>
        <w:gridCol w:w="1056"/>
        <w:gridCol w:w="1128"/>
        <w:gridCol w:w="1138"/>
        <w:gridCol w:w="859"/>
        <w:gridCol w:w="1128"/>
        <w:gridCol w:w="1003"/>
      </w:tblGrid>
      <w:tr w:rsidR="00453FD2" w:rsidRPr="009E747A" w14:paraId="10120F8B" w14:textId="77777777" w:rsidTr="00453FD2">
        <w:trPr>
          <w:trHeight w:hRule="exact" w:val="940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4833" w14:textId="77777777" w:rsidR="00453FD2" w:rsidRPr="009E747A" w:rsidRDefault="00453FD2" w:rsidP="00507E4B">
            <w:pPr>
              <w:pStyle w:val="a5"/>
              <w:spacing w:line="264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Основные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показатели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B427" w14:textId="77777777" w:rsidR="00453FD2" w:rsidRPr="009E747A" w:rsidRDefault="00453FD2" w:rsidP="00507E4B">
            <w:pPr>
              <w:pStyle w:val="a5"/>
              <w:spacing w:line="264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Единицы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измерения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F1E19" w14:textId="77777777" w:rsidR="00453FD2" w:rsidRPr="009E747A" w:rsidRDefault="00453FD2" w:rsidP="00507E4B">
            <w:pPr>
              <w:pStyle w:val="a5"/>
              <w:spacing w:line="259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Плановое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8E6F" w14:textId="77777777" w:rsidR="00453FD2" w:rsidRPr="009E747A" w:rsidRDefault="00453FD2" w:rsidP="00507E4B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Фактическое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значение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EFAA2" w14:textId="77777777" w:rsidR="00453FD2" w:rsidRPr="009E747A" w:rsidRDefault="00453FD2" w:rsidP="00507E4B">
            <w:pPr>
              <w:pStyle w:val="a5"/>
              <w:spacing w:line="259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Динамика изменения фактического значения показателя в отчетном периоде</w:t>
            </w:r>
          </w:p>
        </w:tc>
      </w:tr>
      <w:tr w:rsidR="00453FD2" w:rsidRPr="009E747A" w14:paraId="77E47022" w14:textId="77777777" w:rsidTr="00453FD2">
        <w:trPr>
          <w:trHeight w:hRule="exact" w:val="1587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AF02F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D06C1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C8DF1F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8D44" w14:textId="77777777" w:rsidR="00453FD2" w:rsidRPr="009E747A" w:rsidRDefault="00453FD2" w:rsidP="00453FD2">
            <w:pPr>
              <w:pStyle w:val="a5"/>
              <w:spacing w:line="259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3DD9" w14:textId="77777777" w:rsidR="00453FD2" w:rsidRPr="009E747A" w:rsidRDefault="00453FD2" w:rsidP="00507E4B">
            <w:pPr>
              <w:pStyle w:val="a5"/>
              <w:spacing w:line="26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За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отчетный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D8700" w14:textId="77777777" w:rsidR="00453FD2" w:rsidRPr="009E747A" w:rsidRDefault="00453FD2" w:rsidP="00507E4B">
            <w:pPr>
              <w:pStyle w:val="a5"/>
              <w:spacing w:line="26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по отношению к аналогичному периоду прошлого года (гр.5/гр.4)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C452" w14:textId="77777777" w:rsidR="00453FD2" w:rsidRPr="009E747A" w:rsidRDefault="00453FD2" w:rsidP="00507E4B">
            <w:pPr>
              <w:pStyle w:val="a5"/>
              <w:spacing w:line="264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по отношению к плановому значению</w:t>
            </w:r>
          </w:p>
          <w:p w14:paraId="205855E8" w14:textId="77777777" w:rsidR="00453FD2" w:rsidRPr="009E747A" w:rsidRDefault="00453FD2" w:rsidP="00507E4B">
            <w:pPr>
              <w:pStyle w:val="a5"/>
              <w:spacing w:line="264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(гр.5/</w:t>
            </w:r>
            <w:proofErr w:type="spellStart"/>
            <w:r w:rsidRPr="009E747A">
              <w:rPr>
                <w:rFonts w:ascii="Courier New" w:hAnsi="Courier New" w:cs="Courier New"/>
                <w:sz w:val="24"/>
                <w:szCs w:val="24"/>
              </w:rPr>
              <w:t>гр.З</w:t>
            </w:r>
            <w:proofErr w:type="spellEnd"/>
            <w:r w:rsidRPr="009E747A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453FD2" w:rsidRPr="00FE3CC4" w14:paraId="25754CF8" w14:textId="77777777" w:rsidTr="00453FD2">
        <w:trPr>
          <w:trHeight w:hRule="exact" w:val="1544"/>
          <w:jc w:val="center"/>
        </w:trPr>
        <w:tc>
          <w:tcPr>
            <w:tcW w:w="16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EB3CD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34853A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E80664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A2223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0C8390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060E" w14:textId="77777777" w:rsidR="00453FD2" w:rsidRPr="009E747A" w:rsidRDefault="00453FD2" w:rsidP="00453FD2">
            <w:pPr>
              <w:pStyle w:val="a5"/>
              <w:spacing w:line="26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абсолютном выражении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4F94A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9E747A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C5A2E" w14:textId="77777777" w:rsidR="00453FD2" w:rsidRPr="009E747A" w:rsidRDefault="00453FD2" w:rsidP="00453FD2">
            <w:pPr>
              <w:pStyle w:val="a5"/>
              <w:spacing w:line="26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В абсолютном выражении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C8FCC" w14:textId="77777777" w:rsidR="00453FD2" w:rsidRPr="00FE3CC4" w:rsidRDefault="00453FD2" w:rsidP="00507E4B">
            <w:pPr>
              <w:pStyle w:val="a5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CC4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3CC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53FD2" w:rsidRPr="00FE3CC4" w14:paraId="780C7407" w14:textId="77777777" w:rsidTr="00453FD2">
        <w:trPr>
          <w:trHeight w:hRule="exact" w:val="25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680FD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F3AE9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3BDAE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0AF86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A966D" w14:textId="77777777" w:rsidR="00453FD2" w:rsidRPr="009E747A" w:rsidRDefault="00453FD2" w:rsidP="00507E4B">
            <w:pPr>
              <w:pStyle w:val="a5"/>
              <w:ind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5 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998E8" w14:textId="77777777" w:rsidR="00453FD2" w:rsidRPr="009E747A" w:rsidRDefault="00453FD2" w:rsidP="00507E4B">
            <w:pPr>
              <w:pStyle w:val="a5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 xml:space="preserve">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BD6CC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C13C6" w14:textId="77777777" w:rsidR="00453FD2" w:rsidRPr="009E747A" w:rsidRDefault="00453FD2" w:rsidP="00507E4B">
            <w:pPr>
              <w:pStyle w:val="a5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E747A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F473A" w14:textId="77777777" w:rsidR="00453FD2" w:rsidRPr="00FE3CC4" w:rsidRDefault="00453FD2" w:rsidP="00507E4B">
            <w:pPr>
              <w:pStyle w:val="a5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C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53FD2" w:rsidRPr="00FE3CC4" w14:paraId="38B2D7E2" w14:textId="77777777" w:rsidTr="00453FD2">
        <w:trPr>
          <w:trHeight w:hRule="exact" w:val="24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C2968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D2DD0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2C6D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1D59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ED1AC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E9484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46E68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C7F8B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5E9B0" w14:textId="77777777" w:rsidR="00453FD2" w:rsidRPr="00FE3CC4" w:rsidRDefault="00453FD2" w:rsidP="00507E4B">
            <w:pPr>
              <w:rPr>
                <w:rFonts w:ascii="Arial" w:hAnsi="Arial" w:cs="Arial"/>
              </w:rPr>
            </w:pPr>
          </w:p>
        </w:tc>
      </w:tr>
      <w:tr w:rsidR="00453FD2" w:rsidRPr="00FE3CC4" w14:paraId="2091D5CD" w14:textId="77777777" w:rsidTr="00453FD2">
        <w:trPr>
          <w:trHeight w:hRule="exact" w:val="38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0D5DD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9542D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F3AD4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0DA37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04BEB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4B58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21B1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8261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B9F7A" w14:textId="77777777" w:rsidR="00453FD2" w:rsidRPr="00FE3CC4" w:rsidRDefault="00453FD2" w:rsidP="00507E4B">
            <w:pPr>
              <w:rPr>
                <w:rFonts w:ascii="Arial" w:hAnsi="Arial" w:cs="Arial"/>
              </w:rPr>
            </w:pPr>
          </w:p>
        </w:tc>
      </w:tr>
      <w:tr w:rsidR="00453FD2" w:rsidRPr="00FE3CC4" w14:paraId="3039ED65" w14:textId="77777777" w:rsidTr="00453FD2">
        <w:trPr>
          <w:trHeight w:hRule="exact" w:val="36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3E215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4F37B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D83D6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76D87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1A424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2D997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22789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376A8" w14:textId="77777777" w:rsidR="00453FD2" w:rsidRPr="009E747A" w:rsidRDefault="00453FD2" w:rsidP="00507E4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D43C" w14:textId="77777777" w:rsidR="00453FD2" w:rsidRPr="00FE3CC4" w:rsidRDefault="00453FD2" w:rsidP="00507E4B">
            <w:pPr>
              <w:rPr>
                <w:rFonts w:ascii="Arial" w:hAnsi="Arial" w:cs="Arial"/>
              </w:rPr>
            </w:pPr>
          </w:p>
        </w:tc>
      </w:tr>
    </w:tbl>
    <w:p w14:paraId="39550F3D" w14:textId="77777777" w:rsidR="008A3218" w:rsidRDefault="008A3218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0F365EF2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33E51DD7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77B69639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32ADEFBC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55D2CFD8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137C756D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28B195EA" w14:textId="77777777" w:rsidR="00453FD2" w:rsidRPr="00E73AC4" w:rsidRDefault="00453FD2" w:rsidP="00453FD2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Отчет</w:t>
      </w:r>
    </w:p>
    <w:p w14:paraId="3FD0F824" w14:textId="77777777" w:rsidR="00453FD2" w:rsidRPr="00E73AC4" w:rsidRDefault="00453FD2" w:rsidP="00453FD2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>движения денежных средств муниципального унитарного предприятия</w:t>
      </w:r>
    </w:p>
    <w:p w14:paraId="4ECC5784" w14:textId="77777777" w:rsidR="00453FD2" w:rsidRPr="00E73AC4" w:rsidRDefault="00453FD2" w:rsidP="00453FD2">
      <w:pPr>
        <w:pStyle w:val="1"/>
        <w:tabs>
          <w:tab w:val="left" w:leader="underscore" w:pos="5520"/>
        </w:tabs>
        <w:spacing w:after="60"/>
        <w:ind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tab/>
        <w:t>(с разбивкой помесячно)</w:t>
      </w:r>
    </w:p>
    <w:p w14:paraId="10464603" w14:textId="77777777" w:rsidR="00453FD2" w:rsidRPr="00E73AC4" w:rsidRDefault="00453FD2" w:rsidP="00453FD2">
      <w:pPr>
        <w:pStyle w:val="20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E73AC4">
        <w:rPr>
          <w:rFonts w:ascii="Arial" w:hAnsi="Arial" w:cs="Arial"/>
          <w:sz w:val="24"/>
          <w:szCs w:val="24"/>
        </w:rPr>
        <w:lastRenderedPageBreak/>
        <w:t>наименование предприятия</w:t>
      </w:r>
    </w:p>
    <w:p w14:paraId="72F89982" w14:textId="77777777" w:rsidR="00453FD2" w:rsidRPr="00E73AC4" w:rsidRDefault="00453FD2" w:rsidP="00453FD2">
      <w:pPr>
        <w:pStyle w:val="20"/>
        <w:spacing w:after="0"/>
        <w:ind w:left="0" w:firstLine="0"/>
        <w:jc w:val="center"/>
        <w:rPr>
          <w:rFonts w:ascii="Arial" w:hAnsi="Arial" w:cs="Arial"/>
        </w:rPr>
      </w:pPr>
      <w:r w:rsidRPr="00E73AC4">
        <w:rPr>
          <w:rFonts w:ascii="Arial" w:hAnsi="Arial" w:cs="Arial"/>
        </w:rPr>
        <w:t>за 20 __г.</w:t>
      </w:r>
    </w:p>
    <w:p w14:paraId="462607D0" w14:textId="77777777" w:rsidR="00453FD2" w:rsidRDefault="00453FD2" w:rsidP="00453FD2">
      <w:pPr>
        <w:pStyle w:val="20"/>
        <w:spacing w:after="0"/>
        <w:ind w:left="0" w:firstLine="0"/>
        <w:jc w:val="center"/>
        <w:rPr>
          <w:rFonts w:ascii="Arial" w:hAnsi="Arial" w:cs="Arial"/>
        </w:rPr>
      </w:pPr>
      <w:r w:rsidRPr="00E73AC4">
        <w:rPr>
          <w:rFonts w:ascii="Arial" w:hAnsi="Arial" w:cs="Arial"/>
        </w:rPr>
        <w:t>отчетный</w:t>
      </w:r>
      <w:r w:rsidR="005F37D0">
        <w:rPr>
          <w:rFonts w:ascii="Arial" w:hAnsi="Arial" w:cs="Arial"/>
        </w:rPr>
        <w:t xml:space="preserve"> </w:t>
      </w:r>
      <w:r w:rsidRPr="00E73AC4">
        <w:rPr>
          <w:rFonts w:ascii="Arial" w:hAnsi="Arial" w:cs="Arial"/>
        </w:rPr>
        <w:t>период</w:t>
      </w:r>
    </w:p>
    <w:p w14:paraId="3C068C81" w14:textId="77777777" w:rsidR="00507E4B" w:rsidRDefault="00507E4B" w:rsidP="00507E4B">
      <w:pPr>
        <w:pStyle w:val="20"/>
        <w:spacing w:after="0"/>
        <w:ind w:left="0" w:firstLine="0"/>
        <w:rPr>
          <w:rFonts w:ascii="Arial" w:hAnsi="Arial" w:cs="Arial"/>
        </w:rPr>
      </w:pPr>
    </w:p>
    <w:tbl>
      <w:tblPr>
        <w:tblW w:w="9145" w:type="dxa"/>
        <w:tblInd w:w="93" w:type="dxa"/>
        <w:tblLook w:val="04A0" w:firstRow="1" w:lastRow="0" w:firstColumn="1" w:lastColumn="0" w:noHBand="0" w:noVBand="1"/>
      </w:tblPr>
      <w:tblGrid>
        <w:gridCol w:w="361"/>
        <w:gridCol w:w="4387"/>
        <w:gridCol w:w="793"/>
        <w:gridCol w:w="1081"/>
        <w:gridCol w:w="361"/>
        <w:gridCol w:w="1225"/>
        <w:gridCol w:w="937"/>
      </w:tblGrid>
      <w:tr w:rsidR="00507E4B" w:rsidRPr="00507E4B" w14:paraId="405AAEDB" w14:textId="77777777" w:rsidTr="00507E4B">
        <w:trPr>
          <w:trHeight w:hRule="exact" w:val="315"/>
        </w:trPr>
        <w:tc>
          <w:tcPr>
            <w:tcW w:w="5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4917D0" w14:textId="77777777" w:rsidR="00507E4B" w:rsidRPr="00507E4B" w:rsidRDefault="00507E4B" w:rsidP="00507E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Статьи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3766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0833B1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7DE49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9B7B13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716CA45" w14:textId="77777777" w:rsidR="00507E4B" w:rsidRPr="00507E4B" w:rsidRDefault="00507E4B" w:rsidP="00507E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</w:tr>
      <w:tr w:rsidR="00507E4B" w:rsidRPr="00507E4B" w14:paraId="1BCC757F" w14:textId="77777777" w:rsidTr="00507E4B">
        <w:trPr>
          <w:trHeight w:val="645"/>
        </w:trPr>
        <w:tc>
          <w:tcPr>
            <w:tcW w:w="5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2CFB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7764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035E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1227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4A5A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47AE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E4B" w:rsidRPr="00507E4B" w14:paraId="01FD7829" w14:textId="77777777" w:rsidTr="00507E4B">
        <w:trPr>
          <w:trHeight w:hRule="exact" w:val="656"/>
        </w:trPr>
        <w:tc>
          <w:tcPr>
            <w:tcW w:w="5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DC440BD" w14:textId="77777777" w:rsidR="00507E4B" w:rsidRPr="00507E4B" w:rsidRDefault="00507E4B" w:rsidP="00507E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43D9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0EBCD2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1294DD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89B3B2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639C9B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618EE4FC" w14:textId="77777777" w:rsidTr="000009FD">
        <w:trPr>
          <w:trHeight w:hRule="exact" w:val="684"/>
        </w:trPr>
        <w:tc>
          <w:tcPr>
            <w:tcW w:w="5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3F77337" w14:textId="77777777" w:rsidR="00507E4B" w:rsidRPr="00507E4B" w:rsidRDefault="00507E4B" w:rsidP="00507E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Поступления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BF94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166B96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E2E56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87837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4CB97E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7D1ADC80" w14:textId="77777777" w:rsidTr="00507E4B">
        <w:trPr>
          <w:trHeight w:hRule="exact" w:val="675"/>
        </w:trPr>
        <w:tc>
          <w:tcPr>
            <w:tcW w:w="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1F38B9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73FC76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Выручка от реализации товаров, работ, услуг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0705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B72718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07928A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31A1AF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8A20D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2E9ED69A" w14:textId="77777777" w:rsidTr="00507E4B">
        <w:trPr>
          <w:trHeight w:hRule="exact" w:val="615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A8A193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EF5BFB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текущего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периода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9024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E68871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B13C43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05B4EA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E5C40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2A94068" w14:textId="77777777" w:rsidTr="00507E4B">
        <w:trPr>
          <w:trHeight w:hRule="exact" w:val="60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E9BAE6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7EAB2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Погашение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дебиторской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задолженности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94CD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38695A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D26DEC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73D9FA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223CE2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59559FF3" w14:textId="77777777" w:rsidTr="00507E4B">
        <w:trPr>
          <w:trHeight w:hRule="exact" w:val="645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218A82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6F6C55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Авансы, полученные от покупателей и заказчиков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E76C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4204D2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3D5B6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AE7CCF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AEFE1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5D06CD7D" w14:textId="77777777" w:rsidTr="00507E4B">
        <w:trPr>
          <w:trHeight w:hRule="exact" w:val="765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4E61BF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CAF79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поступления от основной деятельности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A470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ED3E78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26710C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FB3BC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F30C51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370D04E7" w14:textId="77777777" w:rsidTr="000009FD">
        <w:trPr>
          <w:trHeight w:hRule="exact" w:val="670"/>
        </w:trPr>
        <w:tc>
          <w:tcPr>
            <w:tcW w:w="5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9061A16" w14:textId="77777777" w:rsidR="00507E4B" w:rsidRPr="00507E4B" w:rsidRDefault="00507E4B" w:rsidP="00507E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Выплаты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3AA7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5057D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64702E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D469D4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90B717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5CB99F1A" w14:textId="77777777" w:rsidTr="00507E4B">
        <w:trPr>
          <w:trHeight w:hRule="exact" w:val="330"/>
        </w:trPr>
        <w:tc>
          <w:tcPr>
            <w:tcW w:w="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981D28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4758EB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Авансы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поставщикам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17D0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756D20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8C552B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5039C2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689BA3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2356468" w14:textId="77777777" w:rsidTr="00507E4B">
        <w:trPr>
          <w:trHeight w:hRule="exact" w:val="812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819A17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53C66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Погашение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кредиторской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задолженности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ECFB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A3236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B9104C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571E7A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DD151A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02DC9E24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559B83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FD901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Выплаты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текущим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закупкам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DA85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C7FA6E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8321C6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579196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1D13B4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72A209A3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AB822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2ACD90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Основное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сырье</w:t>
            </w:r>
            <w:proofErr w:type="spellEnd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FB21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31266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59B20C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B45203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F211C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10238DA5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D58B17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9C265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9010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82A10D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0D4B5A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B49FF0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0C9288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60638249" w14:textId="77777777" w:rsidTr="00F35C2F">
        <w:trPr>
          <w:trHeight w:hRule="exact" w:val="555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EFDAFE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553381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Электроэнергия</w:t>
            </w:r>
            <w:proofErr w:type="spellEnd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тепловаяэнергия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CBE0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C31DD7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00910E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DACB2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B18C6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012380A9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48A1FE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1F7DF8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Водоснабжение</w:t>
            </w:r>
            <w:proofErr w:type="spellEnd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канализация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61CD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5CE7C0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D78799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1DDBBB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2786E1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2DFF2C4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A0B77E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503048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ГСМ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2664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AB399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4CE2B3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45D3F3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84DFC9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13F06426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4710EB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4F31B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ФОТ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3172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80B9BD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0675AA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80EA68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17FA7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3A45185" w14:textId="77777777" w:rsidTr="00507E4B">
        <w:trPr>
          <w:trHeight w:hRule="exact" w:val="330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83ED32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D36843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Транспортные</w:t>
            </w:r>
            <w:proofErr w:type="spellEnd"/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AE2A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857301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3DD888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4CB5B2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7535F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2A141B1" w14:textId="77777777" w:rsidTr="00507E4B">
        <w:trPr>
          <w:trHeight w:hRule="exact" w:val="315"/>
        </w:trPr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D840D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3C7D0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Реклама</w:t>
            </w:r>
            <w:proofErr w:type="spellEnd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продвижение</w:t>
            </w:r>
            <w:proofErr w:type="spellEnd"/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продукции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5583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B66650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23E09E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0F507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38DD14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6A612383" w14:textId="77777777" w:rsidTr="00507E4B">
        <w:trPr>
          <w:trHeight w:val="1065"/>
        </w:trPr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FB0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A35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Выплаты по организационно - хозяйственным и административным расходам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4D3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87A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E6C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6DF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FC7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5EBB3731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35B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5F1F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Поступление от финансовой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8E6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F0A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C0B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6ECB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674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17251ADF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148E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6107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Оплата процентов по кредитам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9E6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574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E6B4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409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9E7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1AD8D99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4A15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EAE5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выплаты по основной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889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D0437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A49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3E4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084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5F4FA7F4" w14:textId="77777777" w:rsidTr="00F35C2F">
        <w:trPr>
          <w:trHeight w:hRule="exact" w:val="526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1E0AB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Финансовый поток по основной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CF31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48B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897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5C6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772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E4B" w:rsidRPr="00507E4B" w14:paraId="43E0637E" w14:textId="77777777" w:rsidTr="00507E4B">
        <w:trPr>
          <w:trHeight w:val="630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14B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Излишек (дефицит) денежных средств по основной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2A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68A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CFA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B93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E8D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64038F35" w14:textId="77777777" w:rsidTr="00507E4B">
        <w:trPr>
          <w:trHeight w:val="600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C4A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Поступление от инвестиционной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389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2CC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1AF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CB8B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C9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74037930" w14:textId="77777777" w:rsidTr="00507E4B">
        <w:trPr>
          <w:trHeight w:val="780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C07D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6C40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Поступления от продажи основных средств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25E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84E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7E1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EA3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9E9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4498C8B3" w14:textId="77777777" w:rsidTr="00507E4B">
        <w:trPr>
          <w:trHeight w:val="720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137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0546E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поступления от инвестиционной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380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2CA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854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1A2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9A0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33FC2CAD" w14:textId="77777777" w:rsidTr="00507E4B">
        <w:trPr>
          <w:trHeight w:val="70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525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Излишек (дефицит) денежных средств по основной и инвестиционной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EB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4E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D0B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F64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BB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283EF8A3" w14:textId="77777777" w:rsidTr="00507E4B">
        <w:trPr>
          <w:trHeight w:val="52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AE3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Поступления от финансовой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EEB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CFD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18E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E8B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8AF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0214473F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50BF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667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83C1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024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BA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1D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31D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6570FB13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E8D8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7FB6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Возврат</w:t>
            </w:r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краткосрочных</w:t>
            </w:r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финансовых</w:t>
            </w:r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вложений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06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713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EFF5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4B7D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12C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73532D3B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FCCB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B90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поступления от финансовой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395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D83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105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320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B90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6EFEC95C" w14:textId="77777777" w:rsidTr="00507E4B">
        <w:trPr>
          <w:trHeight w:val="31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19EE" w14:textId="77777777" w:rsidR="00507E4B" w:rsidRPr="00507E4B" w:rsidRDefault="00507E4B" w:rsidP="00F35C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Выплаты от</w:t>
            </w:r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финансовой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613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EFC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959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AFF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F41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094EA326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CC3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A60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BDF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821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3B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97F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3D5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06EB2F1C" w14:textId="77777777" w:rsidTr="00507E4B">
        <w:trPr>
          <w:trHeight w:val="315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AA8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6F42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Краткосрочные финансовые вложения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00A1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F89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5BD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BA0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C6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58F6832F" w14:textId="77777777" w:rsidTr="00507E4B">
        <w:trPr>
          <w:trHeight w:val="660"/>
        </w:trPr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0A09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ABFA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Прочие выплаты по финансовой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BD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5E2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5D4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0FA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44A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3A10EFD6" w14:textId="77777777" w:rsidTr="00507E4B">
        <w:trPr>
          <w:trHeight w:val="630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75EC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Финансовый п</w:t>
            </w:r>
            <w:r w:rsidR="00F35C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</w:t>
            </w: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ток от финансовой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C0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825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70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12A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5E2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6057CD19" w14:textId="77777777" w:rsidTr="00507E4B">
        <w:trPr>
          <w:trHeight w:val="31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AB53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Суммарный финансовый поток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D0B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2F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86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383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5FD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7E4B" w:rsidRPr="00507E4B" w14:paraId="3CD2A91C" w14:textId="77777777" w:rsidTr="00507E4B">
        <w:trPr>
          <w:trHeight w:val="31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3165" w14:textId="77777777" w:rsidR="00507E4B" w:rsidRPr="00507E4B" w:rsidRDefault="00507E4B" w:rsidP="00507E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07E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617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53F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A5E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B58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146" w14:textId="77777777" w:rsidR="00507E4B" w:rsidRPr="00507E4B" w:rsidRDefault="00507E4B" w:rsidP="0050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7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78AE773A" w14:textId="77777777" w:rsidR="00507E4B" w:rsidRPr="00E73AC4" w:rsidRDefault="00507E4B" w:rsidP="00507E4B">
      <w:pPr>
        <w:pStyle w:val="20"/>
        <w:spacing w:after="0"/>
        <w:ind w:left="0" w:firstLine="0"/>
        <w:rPr>
          <w:rFonts w:ascii="Arial" w:hAnsi="Arial" w:cs="Arial"/>
        </w:rPr>
      </w:pPr>
    </w:p>
    <w:p w14:paraId="5820F56A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p w14:paraId="0373BB67" w14:textId="77777777" w:rsidR="00F35C2F" w:rsidRPr="00E73AC4" w:rsidRDefault="00F35C2F" w:rsidP="00F35C2F">
      <w:pPr>
        <w:tabs>
          <w:tab w:val="left" w:pos="870"/>
        </w:tabs>
        <w:rPr>
          <w:rFonts w:ascii="Arial" w:hAnsi="Arial" w:cs="Arial"/>
        </w:rPr>
      </w:pPr>
      <w:r w:rsidRPr="00E73AC4">
        <w:rPr>
          <w:rFonts w:ascii="Arial" w:hAnsi="Arial" w:cs="Arial"/>
        </w:rPr>
        <w:t>Руководитель МУП _______________ ФИО</w:t>
      </w:r>
    </w:p>
    <w:p w14:paraId="09E9145F" w14:textId="77777777" w:rsidR="00453FD2" w:rsidRDefault="00453FD2" w:rsidP="00453FD2">
      <w:pPr>
        <w:pStyle w:val="a8"/>
        <w:ind w:left="101"/>
        <w:rPr>
          <w:rFonts w:ascii="Arial" w:hAnsi="Arial" w:cs="Arial"/>
          <w:sz w:val="24"/>
          <w:szCs w:val="24"/>
        </w:rPr>
      </w:pPr>
    </w:p>
    <w:sectPr w:rsidR="00453FD2" w:rsidSect="00BD07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F9B"/>
    <w:multiLevelType w:val="hybridMultilevel"/>
    <w:tmpl w:val="ABEE7370"/>
    <w:lvl w:ilvl="0" w:tplc="17349E2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450067"/>
    <w:multiLevelType w:val="multilevel"/>
    <w:tmpl w:val="2BDCD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5819647">
    <w:abstractNumId w:val="1"/>
  </w:num>
  <w:num w:numId="2" w16cid:durableId="14054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3F"/>
    <w:rsid w:val="000009FD"/>
    <w:rsid w:val="00453FD2"/>
    <w:rsid w:val="00507E4B"/>
    <w:rsid w:val="00543D4A"/>
    <w:rsid w:val="0055386C"/>
    <w:rsid w:val="005F37D0"/>
    <w:rsid w:val="00692DEC"/>
    <w:rsid w:val="00696184"/>
    <w:rsid w:val="007D103F"/>
    <w:rsid w:val="00835144"/>
    <w:rsid w:val="008A3218"/>
    <w:rsid w:val="00B640DD"/>
    <w:rsid w:val="00BD075E"/>
    <w:rsid w:val="00D14E0B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D3C5"/>
  <w15:docId w15:val="{EF24CB42-3554-4E4D-B3C4-FF96502B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DEC"/>
  </w:style>
  <w:style w:type="paragraph" w:styleId="3">
    <w:name w:val="heading 3"/>
    <w:basedOn w:val="a"/>
    <w:next w:val="a"/>
    <w:link w:val="30"/>
    <w:uiPriority w:val="9"/>
    <w:unhideWhenUsed/>
    <w:qFormat/>
    <w:rsid w:val="00453FD2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7D103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D10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7D10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D10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8A321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A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3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4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3FD2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3FD2"/>
    <w:pPr>
      <w:widowControl w:val="0"/>
      <w:spacing w:after="220" w:line="240" w:lineRule="auto"/>
      <w:ind w:left="140" w:firstLine="54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99"/>
    <w:qFormat/>
    <w:rsid w:val="00F35C2F"/>
    <w:pPr>
      <w:widowControl w:val="0"/>
      <w:autoSpaceDE w:val="0"/>
      <w:autoSpaceDN w:val="0"/>
      <w:spacing w:after="0" w:line="240" w:lineRule="auto"/>
      <w:ind w:left="359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F35C2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3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F35C2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77D4EAD5D3C395BFD7E06A33BFA5D2E038545577854C52BB03FAE942A5B26A13D10ECF4E548B7B1DG0B" TargetMode="External"/><Relationship Id="rId5" Type="http://schemas.openxmlformats.org/officeDocument/2006/relationships/hyperlink" Target="consultantplus://offline/ref=1577D4EAD5D3C395BFD7E06A33BFA5D2E038545577854C52BB03FAE942A5B26A13D10ECF4E548B7B1DG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4</cp:revision>
  <dcterms:created xsi:type="dcterms:W3CDTF">2024-01-23T00:20:00Z</dcterms:created>
  <dcterms:modified xsi:type="dcterms:W3CDTF">2024-01-29T08:24:00Z</dcterms:modified>
</cp:coreProperties>
</file>